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عجل بن لجيم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عجل بن لجيم
</w:t>
      </w:r>
    </w:p>
    <w:p>
      <w:pPr/>
      <w:r>
        <w:rPr/>
        <w:t xml:space="preserve">عجل بن لجيم  عجل بن لجيم بن صعب، من بكر ابن وائل، من عدنان: جد جاهلي. كانت منازل بنيه من اليمامة إلى البصرة. واليهم ينسب ابو دلف العجلي. ولهشام الكلبي النسابة كتاب (اخبار بني عجل وأنسابهم).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2026-09-29T12:33:17+03:00</dcterms:created>
  <dcterms:modified xsi:type="dcterms:W3CDTF">2026-09-29T12:33:17+03:00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