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أحمد بن عامر بن بشر بن حامد: فقيه. من كبار الشافعية، عرفه السبكي بالقاضي أبي حامد. ولد بمروالروذ، واقام زمنا بالبصرة، ومات ببلده، واليها نسبته. له ’’الجامع’’ فقه، و (شرح مختصر المزني’’ وكتاب في ’’اصول الفقه’’.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العلامة شيخ الشافعية، أبو حامد، أحمد بن بشر بن عامر المروروذي، مفتي البصرة، وصاحب التصانيف.</w:t>
      </w:r>
    </w:p>
    <w:p/>
    <w:p>
      <w:pPr/>
      <w:r>
        <w:rPr/>
        <w:t xml:space="preserve">تفقه بأبي إسحاق المروزي، وصنف ’’الجامع’’ في المذهب، وألف شرحا لمختصر المزني، وألف في الأصول، وكان إماما لا يشق غباره.</w:t>
      </w:r>
    </w:p>
    <w:p/>
    <w:p>
      <w:pPr/>
      <w:r>
        <w:rPr/>
        <w:t xml:space="preserve">وعنه أخذ فقهاء البصرة.</w:t>
      </w:r>
    </w:p>
    <w:p/>
    <w:p>
      <w:pPr/>
      <w:r>
        <w:rPr/>
        <w:t xml:space="preserve">توفي في سنة اثنتين وستين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2026-09-16T22:33:04+03:00</dcterms:created>
  <dcterms:modified xsi:type="dcterms:W3CDTF">2026-09-16T22:33:04+03:00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