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الخضري
</w:t>
      </w:r>
    </w:p>
    <w:p>
      <w:pPr/>
      <w:r>
        <w:rPr/>
        <w:t xml:space="preserve">الخضري  أحمد بن عاشور بن سليمان الخضري: زجال مصري أزهري. عمل في الصحافة الأسبوعية الفكاهية، ثم انقطع إلى نظم الأغاني الشعبية والأزجال. له (سلطان الأغاني والطرب - ط)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2026-09-16T22:29:25+03:00</dcterms:created>
  <dcterms:modified xsi:type="dcterms:W3CDTF">2026-09-16T22:29:25+03:00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