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الطالبي
</w:t>
      </w:r>
    </w:p>
    <w:p>
      <w:pPr>
        <w:jc w:val="start"/>
        <w:bidi/>
      </w:pPr>
      <w:r>
        <w:rPr>
          <w:rFonts w:ascii="arial" w:hAnsi="arial" w:eastAsia="arial" w:cs="arial"/>
          <w:sz w:val="28"/>
          <w:szCs w:val="28"/>
          <w:b w:val="1"/>
          <w:bCs w:val="1"/>
          <w:rtl/>
        </w:rPr>
        <w:t xml:space="preserve">الطالبي
</w:t>
      </w:r>
    </w:p>
    <w:p>
      <w:pPr/>
      <w:r>
        <w:rPr/>
        <w:t xml:space="preserve">الطالبي  عبيد الله بن علي بن ابي طالب الهاشمي القرشي: احد الشجعان العباد. قدم من الحجاز إلى الكوفة، فحبسه المختار الثقفي اياما، واطلقه، فرحل هاربا إلى مصعب بن الزبير بالبصرة، فأمر له بمئة الف درهم. وقام مصعب برحلة، فجاء بعض بني تميم إلى عبيد الله، ودعوه إلى محلتهم، فانتقل اليها، فبايعوه بالخلافة وهو كاره، يقول: لا تعجلوا. وبلغ ذلك مصعبا، فطلبه، فجئ به، وحلف له عبيد الله امه ما اراد ذلك ولا كان له علم به حتى فعلوه، فصدقه. ووجه مصعب جيشا لقتال المختار، فكان عبيد الله في ذلك الجيش، فقتل في مكان يسمى (المذار) بين واسط والبصرة.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2026-09-29T07:19:21+03:00</dcterms:created>
  <dcterms:modified xsi:type="dcterms:W3CDTF">2026-09-29T07:19:21+03:00</dcterms:modified>
</cp:coreProperties>
</file>

<file path=docProps/custom.xml><?xml version="1.0" encoding="utf-8"?>
<Properties xmlns="http://schemas.openxmlformats.org/officeDocument/2006/custom-properties" xmlns:vt="http://schemas.openxmlformats.org/officeDocument/2006/docPropsVTypes"/>
</file>