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البيركوي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البيركوي
</w:t>
      </w:r>
    </w:p>
    <w:p>
      <w:pPr/>
      <w:r>
        <w:rPr/>
        <w:t xml:space="preserve">البيركوي  عبيد الله بن ابراهيم البيركوي: فاضل، من أهل (قزان) في روسيا. مولده ووفاته في (بيركة) من بلدانها، واليها نسبته. اشتغل بالتدريس والافادة. وكان عارفا بالعربية. له ثلاث (رسائل - ط) احداها في النحو، والاخريان في مسألتين فقهيتين.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2026-09-29T07:13:57+03:00</dcterms:created>
  <dcterms:modified xsi:type="dcterms:W3CDTF">2026-09-29T07:13:57+03:00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