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طرباوي
</w:t>
      </w:r>
    </w:p>
    <w:p>
      <w:pPr/>
      <w:r>
        <w:rPr/>
        <w:t xml:space="preserve">ابن طرباوي أحمد بن طرباوي بن علي الحارثي الطائي: أمير، من الشجعان الأجواد الولاة. ولي حكومة صفد ثم حكومة اللجون (بالأردن) ووقعت بينه وبين فخر الدين ابن معن حروب كثيرة طفر بها ابن طرباي.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2026-09-16T21:42:51+03:00</dcterms:created>
  <dcterms:modified xsi:type="dcterms:W3CDTF">2026-09-16T21:42:51+03:00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