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الوكيل
</w:t>
      </w:r>
    </w:p>
    <w:p>
      <w:pPr>
        <w:jc w:val="start"/>
        <w:bidi/>
      </w:pPr>
      <w:r>
        <w:rPr>
          <w:rFonts w:ascii="arial" w:hAnsi="arial" w:eastAsia="arial" w:cs="arial"/>
          <w:sz w:val="28"/>
          <w:szCs w:val="28"/>
          <w:b w:val="1"/>
          <w:bCs w:val="1"/>
          <w:rtl/>
        </w:rPr>
        <w:t xml:space="preserve">عبد الواحد الوكيل
</w:t>
      </w:r>
    </w:p>
    <w:p>
      <w:pPr/>
      <w:r>
        <w:rPr/>
        <w:t xml:space="preserve">عبد الواحد الوكيل  عبد الواحد الوكيل (بك) المصري: وزير، من الاطباء، ولد في (سمخراط) بمصر، وتعلم بالاسكندرية فالقاهرة فجامعة (كمبردج) بانكلترة. وتخرج طبيبا، فعين مدرسا في كلية الطب بالقاهرة. ثم كان وزيرا للصحة. وتوفى بالقاهرة. له كتاب (علم الصحة للممرضات والمولدات والزائرات - ط) و (تقرير المستشار الصحي لوفد مصر في عصبة الامم سنة 1937 - ط) و (علم الصحة والطب الوقائي - ط).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2026-07-28T10:13:34+03:00</dcterms:created>
  <dcterms:modified xsi:type="dcterms:W3CDTF">2026-07-28T10:13:34+03:00</dcterms:modified>
</cp:coreProperties>
</file>

<file path=docProps/custom.xml><?xml version="1.0" encoding="utf-8"?>
<Properties xmlns="http://schemas.openxmlformats.org/officeDocument/2006/custom-properties" xmlns:vt="http://schemas.openxmlformats.org/officeDocument/2006/docPropsVTypes"/>
</file>