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سودة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سودة
</w:t>
      </w:r>
    </w:p>
    <w:p>
      <w:pPr/>
      <w:r>
        <w:rPr/>
        <w:t xml:space="preserve">ابن سودة  عبد الهادي بن محمد بن عبد القادر ابن سودة: شاعر مغربي، من أهل فاس. مولده ووفاته بها. قال صاحب الإتحاف: له (ديوان شعر).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2026-09-29T02:15:56+03:00</dcterms:created>
  <dcterms:modified xsi:type="dcterms:W3CDTF">2026-09-29T02:15:56+03:00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