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النبي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النبي الكاظمي
</w:t>
      </w:r>
    </w:p>
    <w:p>
      <w:pPr/>
      <w:r>
        <w:rPr/>
        <w:t xml:space="preserve">عبد النبي الكاظمي  عبد النبي بن علي بن أحمد الكاظمي: فاضل امامي، من أهل محلة الكاظمين (في العراق) مولده بها، واصله من المدينة، ووفاته في قرية، بجبل عامل. من كتبه، (تكملة نقد الرجال - خ) و (اختصار الاقبال - خ) لعلي بن موسى الحسني المتوفي سنة 664هـ.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2026-09-29T02:20:13+03:00</dcterms:created>
  <dcterms:modified xsi:type="dcterms:W3CDTF">2026-09-29T02:20:13+03:00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