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الأصفهاني
</w:t>
      </w:r>
    </w:p>
    <w:p>
      <w:pPr/>
      <w:r>
        <w:rPr/>
        <w:t xml:space="preserve">الأصفهاني  عبد المؤمن بن هبة الله، شرف الدين الأصفهاني، ويعرف بشقروه: أديب من الكتاب. صنف (أطباق الذهب - ط) في المواعظ والخطب، على نسق أطواق الزمخشري.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2026-09-29T02:17:07+03:00</dcterms:created>
  <dcterms:modified xsi:type="dcterms:W3CDTF">2026-09-29T02:17:07+03:00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