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الضرير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الضرير العلوي
</w:t>
      </w:r>
    </w:p>
    <w:p>
      <w:pPr/>
      <w:r>
        <w:rPr/>
        <w:t xml:space="preserve">الضرير العلوي  عبد الملك بن محمد العلوي الحسني المعروف بالضرير: فقيه مالكي، من شيوخ المدرسين في المغرب. صنف فيه تلميذه عبد السلام بن عمر (المتوفى سنة 1350) كتابا، تقدمت الإشارة إليه في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2026-09-29T01:23:50+03:00</dcterms:created>
  <dcterms:modified xsi:type="dcterms:W3CDTF">2026-09-29T01:23:50+03:00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