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الهروي
</w:t>
      </w:r>
    </w:p>
    <w:p>
      <w:pPr/>
      <w:r>
        <w:rPr/>
        <w:t xml:space="preserve">الهروي  عبد المجيد بن اسماعيل بن محمد القيسي الهروي: قاضي بلاد الروم، من فقهاء الحنفية. تفقه بما وراء النهر، ودرس ببغداد والبصرة وهمذان وبلاد الروم. وقدم دمشق سنة 534هـ ، وتوفى بقيسارية. له مصنفات في (الفروع) و (الاصول) وخطب ورسائل.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2026-09-28T21:16:13+03:00</dcterms:created>
  <dcterms:modified xsi:type="dcterms:W3CDTF">2026-09-28T21:16:13+03:00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