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اليوسفي
</w:t>
      </w:r>
    </w:p>
    <w:p>
      <w:pPr/>
      <w:r>
        <w:rPr/>
        <w:t xml:space="preserve">اليوسفي  عبد الله بن يوسف بن عبد الله اليوسفي: شاعر، مولده ووفاته في حلب. له (بديعية) التزم فيها تسمية الانواع، و (شرحها) و (موارد السالك لاسهل المسالك - خ) في الادب، مذيل بمقطعات شعرية له ولغيره. وكان يبيع البن، فقيل له البنى.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2026-09-28T21:16:41+03:00</dcterms:created>
  <dcterms:modified xsi:type="dcterms:W3CDTF">2026-09-28T21:16:41+03:00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