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في أحكام الله
</w:t>
      </w:r>
    </w:p>
    <w:p>
      <w:pPr>
        <w:jc w:val="start"/>
        <w:bidi/>
      </w:pPr>
      <w:r>
        <w:rPr>
          <w:rFonts w:ascii="arial" w:hAnsi="arial" w:eastAsia="arial" w:cs="arial"/>
          <w:sz w:val="28"/>
          <w:szCs w:val="28"/>
          <w:b w:val="1"/>
          <w:bCs w:val="1"/>
          <w:rtl/>
        </w:rPr>
        <w:t xml:space="preserve">العادل في أحكام الله
</w:t>
      </w:r>
    </w:p>
    <w:p>
      <w:pPr/>
      <w:r>
        <w:rPr/>
        <w:t xml:space="preserve">العادل في أحكام الله  عبد الله بن يعقوب المنصور بن يوسف ابن عبد المؤمن الكومي: من ملوك دولة الموحدين بمراكش. كان اميرا على الاندلس. وجاءته بيعة أهل مراكش بالخلافة سنة 621هـ ، وهو بمرسية، بعد خلع عمه عبد الواحد بن يوسف. ففوض امر الاندلس إلى اخيه (ابي العلاء) وقصد مراكش فدخلها وخطب له بها في اواخر السنة. وكانت في ايامه فتن فمات خنقا. </w:t>
      </w:r>
    </w:p>
    <w:p>
      <w:pPr>
        <w:jc w:val="start"/>
        <w:bidi/>
      </w:pPr>
      <w:r>
        <w:rPr>
          <w:sz w:val="24"/>
          <w:szCs w:val="24"/>
          <w:b w:val="1"/>
          <w:bCs w:val="1"/>
          <w:rtl/>
        </w:rPr>
        <w:t xml:space="preserve">
الأعلام،(دار العلم للملايين - بيروت،2002،ط 15،ج 4،ص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صاحب مراكش
</w:t>
      </w:r>
    </w:p>
    <w:p>
      <w:pPr/>
      <w:r>
        <w:rPr/>
        <w:t xml:space="preserve">العادل صاحب مراكش اسمه عبد الله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صاحب مراكش
</w:t>
      </w:r>
    </w:p>
    <w:p>
      <w:pPr/>
      <w:r>
        <w:rPr/>
        <w:t xml:space="preserve">العادل صاحب مراكش عبد الله بن يعقوب بن يوسف بن عبد المؤمن، السلطان أبو محمد الملقب بالعادل. بويع بالمغرب إثر خلع ابن عمهم عبد الواحد سنة إحدى وعشرين وتوفي سنة أربع وعشرين وستمائة، وكانت دولته أقل من أربع سنين ولم يستقل بالمملكة وكان أخوه المأمون أبو العلى منازعا له ثم قوي المأمون ودخل قصر الإمارة بمراكش وقبض على العادل.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2026-09-28T21:22:34+03:00</dcterms:created>
  <dcterms:modified xsi:type="dcterms:W3CDTF">2026-09-28T21:22:34+03:00</dcterms:modified>
</cp:coreProperties>
</file>

<file path=docProps/custom.xml><?xml version="1.0" encoding="utf-8"?>
<Properties xmlns="http://schemas.openxmlformats.org/officeDocument/2006/custom-properties" xmlns:vt="http://schemas.openxmlformats.org/officeDocument/2006/docPropsVTypes"/>
</file>