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الدهلوي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الدهلوي
</w:t>
      </w:r>
    </w:p>
    <w:p>
      <w:pPr/>
      <w:r>
        <w:rPr/>
        <w:t xml:space="preserve">الدهلوي  عبد الله بن محمد الدهلوي، جمال الدين: فاضل هندي، من أهل دهلي. له (العباب في شرح اللباب - خ) في النحو، و (شرح تنقيح الاصول للمحبوبي).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2026-09-28T17:07:13+03:00</dcterms:created>
  <dcterms:modified xsi:type="dcterms:W3CDTF">2026-09-28T17:07:13+03:00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