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الدنوشري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الدنوشري
</w:t>
      </w:r>
    </w:p>
    <w:p>
      <w:pPr/>
      <w:r>
        <w:rPr/>
        <w:t xml:space="preserve">الدنوشري  عبد الله بن عبد الرحمن بن علي الدنوشري الشافعي: فقيه مصري، عارف باللغة والنحو. نسبته إلى __دنوشر) غربي المحلة الكبرى (بمصر). له (حاشية على شرح التوضيح للشيخ خالد) في النحو، و (رسائل) و (تعليقات)ونظم.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2026-09-28T11:04:14+03:00</dcterms:created>
  <dcterms:modified xsi:type="dcterms:W3CDTF">2026-09-28T11:04:14+03:00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