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دارم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دارم
</w:t>
      </w:r>
    </w:p>
    <w:p>
      <w:pPr/>
      <w:r>
        <w:rPr/>
        <w:t xml:space="preserve">عبد الله بن دارم  عبد الله بن دارم بن مالك بن حنظلة، من تميم، من عدنان: جد جاهلي. كان له من الولد زيد، وقته، ووهب، وعبد مناة، وامية، ومعاوية. واكثر نسله، من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2026-09-28T08:09:08+03:00</dcterms:created>
  <dcterms:modified xsi:type="dcterms:W3CDTF">2026-09-28T08:09:08+03:00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