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درستويه
</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محمد بن درستويه ابن المرزبان، ابو محمد: من علماء اللغة. فارسي الاصل، اشتهر وتوفى ببغداد. له تصانيف كثيرة، منها (تصحيح الفصيح - خ) يعرف بشرح فصيح ثعلب، كتاب (الكتاب - ط) و (الارشاد) في النجو، و (معاني الشعر) و (اخبار النحويين) و (نقض كتاب العين).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النحوي
</w:t>
      </w:r>
    </w:p>
    <w:p>
      <w:pPr/>
      <w:r>
        <w:rPr/>
        <w:t xml:space="preserve">ابن درستويه النحوي اسمه عبد الله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عبد الله بن جعفر بن درستويه بن مرزبان، أبو محمد؛ الفارسي، النحوي. أحد من اشتهر وعلا قدره وكثر علمه. وكان جيد التصنيف، مليح التأليف. قرأ على المبرد وصحبه، ولقي ابن قتيبة. وأخذ عنه جماعة من الفضلاء كالدارقطني وغيره. وكانت ولادته سنة ثمان وخمسين ومائتين. وتوفي سنة سبع وأربعين وثلاثمائة. وكان شديد الانتصار للبصريين في النحو واللغة. ووثقه ابن منده، والحسين بن ثمان الشيرازي، وضعفه هبة الله اللالكائي وقال: بلغني عنه أنه قيل له: حدث عن عباس الدوري حديثا ونعطيك درهما! ففعل! ولم يكن سمعه منه! قال الخطيب: سمعت هبة الله يقول ذلك. وهذه الحكاية باطلة لأن ابن دستوريه كان أرفع قدرا من أن يكذب. ومن تصانيفه تفسير كتاب الجرمي، والإرشاد في النحو، وكتاب الهجاء، وشرح الفصيح، والرد على المفضل الضبي في الرد على الخليل، وكتاب الهداية، وكتاب المقصور والممدود، وكتاب غريب الحديث، وكتاب معاني الشعر، وكتاب الحي والميت، وكتاب التوسط بين الأخفش وثعلب في تفسير القرآن، وكتاب خبر قس بن ساعدة، وكتاب الأضداد، وكتاب أخبار النحاة، وكتاب الرد على الفراء في المعاني. وله عدة كتب شرع فيها ولم يكملها.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الإمام العلامة، شيخ النحو، أبو محمد عبد الله بن جعفر بن درستويه بن المرزبان الفارسي النحوي، تلميذ المبرد.</w:t>
      </w:r>
    </w:p>
    <w:p/>
    <w:p>
      <w:pPr/>
      <w:r>
        <w:rPr/>
        <w:t xml:space="preserve">سمع يعقوب الفسوي فأكثر، له عنه تاريخه، ومشيخته، وسمع ببغداد من عباس بن محمد الدوري، ويحيى بن أبي طالب، وأبي محمد بن قتيبة، وعبد الرحمن بن محمد كربزان، ومحمد بن الحسين الحنيني.</w:t>
      </w:r>
    </w:p>
    <w:p/>
    <w:p>
      <w:pPr/>
      <w:r>
        <w:rPr/>
        <w:t xml:space="preserve">قدم من مدينة فسا في صباه إلى بغداد، واستوطنها، وبرع في العربية، وصنف التصانيف، ورزق الإسناد العالي، وكان ثقة.</w:t>
      </w:r>
    </w:p>
    <w:p/>
    <w:p>
      <w:pPr/>
      <w:r>
        <w:rPr/>
        <w:t xml:space="preserve">مولده سنة ثمان وخمسين ومائتين، وكان والده رحل به.</w:t>
      </w:r>
    </w:p>
    <w:p/>
    <w:p>
      <w:pPr/>
      <w:r>
        <w:rPr/>
        <w:t xml:space="preserve">حدث عنه: الدارقطني، وابن شاهين، وابن مندة، وابن رزقويه، وابن الفضل القطان، وأبو علي بن شاذان، وآخرون.</w:t>
      </w:r>
    </w:p>
    <w:p/>
    <w:p>
      <w:pPr/>
      <w:r>
        <w:rPr/>
        <w:t xml:space="preserve">وله كتاب الإرشاد في النحو، وشرح كتاب ’’الجرمي’’، وكتاب ’’الهجاء’’، و’’شرح الفصيح’’، و’’غريب الحديث’’، و’’أدب الكاتب’’، و’’المذكر والمؤنث’’، و’’المقصور والممدود’’، و’’المعاني في القراءات’’ وأشياء، وكان ناصرا لنحو البصريين، تخرج به أئمة.</w:t>
      </w:r>
    </w:p>
    <w:p/>
    <w:p>
      <w:pPr/>
      <w:r>
        <w:rPr/>
        <w:t xml:space="preserve">وثقه ابن مندة، وغيره.</w:t>
      </w:r>
    </w:p>
    <w:p/>
    <w:p>
      <w:pPr/>
      <w:r>
        <w:rPr/>
        <w:t xml:space="preserve">وضعفه اللالكائي هبة الله، وقال: بلغني عنه أنه قيل له: حدث عن عباس الدوري حديثا ونعطيك درهما ففعل، ولم يكن سمع منه.</w:t>
      </w:r>
    </w:p>
    <w:p/>
    <w:p>
      <w:pPr/>
      <w:r>
        <w:rPr/>
        <w:t xml:space="preserve">قال الخطيب: سمعته يقول هذا، وهذه الحكاية باطلة، ابن درستويه كان أرفع قدرا من أن يكذب، وحدثنا ابن رزقويه عنه بأمالي فيها أحاديثه عن عباس، وسألت البرقاني عنه فقال: ضعفوه بروايته تاريخ يعقوب عنه، وقالوا: إنما حدث به يعقوب قديما، فمتى سمعه منه؟</w:t>
      </w:r>
    </w:p>
    <w:p/>
    <w:p>
      <w:pPr/>
      <w:r>
        <w:rPr/>
        <w:t xml:space="preserve">قال الخطيب: في هذا نظر، فإن جعفر بن درستويه من كبار المحدثين، سمع من علي بن المديني، وطبقته، فلا يستنكر أن يكون بكر بابنه في السماع، مع أن أبا القاسم الأزهري حدثني قال: رأيت أصل كتاب ابن درستويه بتاريخ يعقوب بن سفيان، ووجدت سماعه فيه صحيحا.</w:t>
      </w:r>
    </w:p>
    <w:p/>
    <w:p>
      <w:pPr/>
      <w:r>
        <w:rPr/>
        <w:t xml:space="preserve">قلت: توفي في صفر سنة سبع وأربعين وثلاث مائة، أخذ عن ثعلب، والمبرد، وتصانيفه كثيرة.</w:t>
      </w:r>
    </w:p>
    <w:p>
      <w:pPr>
        <w:jc w:val="start"/>
        <w:bidi/>
      </w:pPr>
      <w:r>
        <w:rPr>
          <w:sz w:val="24"/>
          <w:szCs w:val="24"/>
          <w:b w:val="1"/>
          <w:bCs w:val="1"/>
          <w:rtl/>
        </w:rPr>
        <w:t xml:space="preserve">
سير أعلام النبلاء،(دار الحديث- القاهرة،2006،ط 1،ج 12،ص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درستويه
</w:t>
      </w:r>
    </w:p>
    <w:p>
      <w:pPr/>
      <w:r>
        <w:rPr/>
        <w:t xml:space="preserve">ابن درستويه </w:t>
      </w:r>
    </w:p>
    <w:p/>
    <w:p>
      <w:pPr/>
      <w:r>
        <w:rPr/>
        <w:t xml:space="preserve">وأما أبو محمد عبد الله بن جعفر بن درستويه الفارسي النحوي؛ فإنه كان أحد النحاة المشهورين، والأدباء المذكورين، أخذ عن أبي العباس المبرد وعبد الله بن مسلم بن قتيبة، وكان فسوياً، وأقام ببغداد إلى حين وفاته.</w:t>
      </w:r>
    </w:p>
    <w:p/>
    <w:p>
      <w:pPr/>
      <w:r>
        <w:rPr/>
        <w:t xml:space="preserve">وألف كتبا، منها كتاب الإرشاد، وشرح كتاب الجرمي، وكتابه في الهجاء، وهو من أحسنها.</w:t>
      </w:r>
    </w:p>
    <w:p/>
    <w:p>
      <w:pPr/>
      <w:r>
        <w:rPr/>
        <w:t xml:space="preserve">وأخذ عنه عبيد الله المرزباني وغيره.</w:t>
      </w:r>
    </w:p>
    <w:p/>
    <w:p>
      <w:pPr/>
      <w:r>
        <w:rPr/>
        <w:t xml:space="preserve">وقال أبو بكر الخطيب: سمعت هبة الله بن الحسن ذكر ابن درستويه وضعفه، وقال: بلغني أنه قيل له: حدث عن عباس الدوري حديثاً، ونحن نعطيك درهماً، ففعل ولم يكن سمع من عباس.</w:t>
      </w:r>
    </w:p>
    <w:p/>
    <w:p>
      <w:pPr/>
      <w:r>
        <w:rPr/>
        <w:t xml:space="preserve">قال الخطيب: هذه الحكاية لا تليق بأبي محمد بن درستويه؛ فإنه كان أرفع قدراً من أن يكذب لأجل العوض الكثير، فكيف لأجل التافه الحقير!</w:t>
      </w:r>
    </w:p>
    <w:p/>
    <w:p>
      <w:pPr/>
      <w:r>
        <w:rPr/>
        <w:t xml:space="preserve">وسئل البرقاني عن ابن درستويه، فقال: هو ضعيف؛ لأنه لما روى كتاب التاريخ عن يعقوب بن سفيان أنكروا عليه ذلك، وقالوا: إنما حدث يعقوب بهذا الكتاب قديماً، فمتى سمعته منه؟</w:t>
      </w:r>
    </w:p>
    <w:p/>
    <w:p>
      <w:pPr/>
      <w:r>
        <w:rPr/>
        <w:t xml:space="preserve">قال الخطيب: وفي هذا القول نظر؛ لأن جعفر بن درستويه كان من كبار المحدثين، وعنده عن علي بن المديني وطبقته، فلا يستنكر أن يكون بكر بابنه في السماع من يعقوب بن سفيان وغيره، ولا يستنكر أن يكون له سماع من يعقوب بن سفيان؛ مع أن أبا القاسم بن الزهري، قال: رأيت أصل كتاب ابن درستويه بتاريخ يعقوب بن سفيان بيع في ميراث ابن الأبنوسي، فرأيته أصلاً حسناً؛ ووجدت فيه سماعاً صحيحاً. وسألت أبا سعيد الحسن بن عثمان الشيرازي، عن ابن درستويه فقال: ثقة ثقة، حدثنا عنه أبو عبيد الله بن منده الحافظ، وقد سألته عنه، فأثنى عليه ووثقه.</w:t>
      </w:r>
    </w:p>
    <w:p/>
    <w:p>
      <w:pPr/>
      <w:r>
        <w:rPr/>
        <w:t xml:space="preserve">قال أبو الحسن ابن أبي بكر: سمعت أبي يسأل أبا محمد عبد الله بن جعفر ابن درستويه النحوي عن مولده، فقال: ولدت سنة ثمان وخمسين ومائتين.</w:t>
      </w:r>
    </w:p>
    <w:p/>
    <w:p>
      <w:pPr/>
      <w:r>
        <w:rPr/>
        <w:t xml:space="preserve">وقال محمد بن الحسين، والحسن بن أبي بكر: توفي ابن درستويه يوم الاثنين لست بقين من صفر، سنة سبع وأربعين وثلاثمائة في خلافة المطيع.</w:t>
      </w:r>
    </w:p>
    <w:p>
      <w:pPr>
        <w:jc w:val="start"/>
        <w:bidi/>
      </w:pPr>
      <w:r>
        <w:rPr>
          <w:sz w:val="24"/>
          <w:szCs w:val="24"/>
          <w:b w:val="1"/>
          <w:bCs w:val="1"/>
          <w:rtl/>
        </w:rPr>
        <w:t xml:space="preserve">
نزهة الألباء في طبقات الأدباء،(مكتبة المنار، الزرقاء - الأردن،1985،ط 3،ج 1،ص 213)/(دار الفكر العربي،1998،ط 1،ج 1،ص 247)/(مطبعة المعارف - بغداد،1959،ط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2026-09-28T06:23:45+03:00</dcterms:created>
  <dcterms:modified xsi:type="dcterms:W3CDTF">2026-09-28T06:23:45+03:00</dcterms:modified>
</cp:coreProperties>
</file>

<file path=docProps/custom.xml><?xml version="1.0" encoding="utf-8"?>
<Properties xmlns="http://schemas.openxmlformats.org/officeDocument/2006/custom-properties" xmlns:vt="http://schemas.openxmlformats.org/officeDocument/2006/docPropsVTypes"/>
</file>