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البشبيشي
</w:t>
      </w:r>
    </w:p>
    <w:p>
      <w:pPr/>
      <w:r>
        <w:rPr/>
        <w:t xml:space="preserve">البشبيشي  عبد الله بن أحمد بن عبد العزيز البشبيشي: فاضل، عني بالادب والتاريخ والفقه. نسبته إلى بشبيش (من قرى الغربية بمصر) ووفاته بالاسكندرية. له كتاب في (قضاة مصر) وآخر في (شواهد العربية).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2026-09-28T05:27:00+03:00</dcterms:created>
  <dcterms:modified xsi:type="dcterms:W3CDTF">2026-09-28T05:27:00+03:00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