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المالك
</w:t>
      </w:r>
    </w:p>
    <w:p>
      <w:pPr/>
      <w:r>
        <w:rPr/>
        <w:t xml:space="preserve">ابن عبد المالك  عبد القادر بن محمد بن عبد المالك العلوي الحسني: أديب مغربي، من فقهاء المالكية. ولي قضاء مكناس في أواخر عمره وتوفي بها. له (شرح همزية البوصيري) في مجلدين ضخمين، و (شرح التحفة لابن عاصم).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2026-09-28T00:28:45+03:00</dcterms:created>
  <dcterms:modified xsi:type="dcterms:W3CDTF">2026-09-28T00:28:45+03:00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