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فهد
</w:t>
      </w:r>
    </w:p>
    <w:p>
      <w:pPr/>
      <w:r>
        <w:rPr/>
        <w:t xml:space="preserve">ابن فهد  عبد العزيز بن عمر بن محمد، الشهير كأبيه وسلفه بابن فهد، ابو الخير وابوفارس، عز الدين الهاشمي، من سلالة محمد ابن الحنفية: مؤرخ، عالم بالحديث. من أهل مكة، مولدا ووفاة. زار فلسطين والشام ومصر، فامضى اربع سنين، وعاد سنة 875هـ. له (غاية المرام باخبار سلطنة البلد الحرام - خ) و (معجم شيوخه) نحو الف شيخ، و (بلوغ القرى لذيل اتحاف الورى - خ) تتمة لتاريخ والده، و (فهرست مروياته) و (رحلة) و (تاريخ) على السنين ابتدأ فيه من سنة 872هـ ، و (ترتيب طبقات القراء) للذهبي،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2026-09-27T20:31:13+03:00</dcterms:created>
  <dcterms:modified xsi:type="dcterms:W3CDTF">2026-09-27T20:31:13+03:00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