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اللمطي
</w:t>
      </w:r>
    </w:p>
    <w:p>
      <w:pPr/>
      <w:r>
        <w:rPr/>
        <w:t xml:space="preserve">اللمطي  عبد العزيز بن عبد العزيز اللمطي المكناسي الميموني: نحوي، من فقهاء المالكية. من أهل فاس. نسبته إلى (لمط) منقبائل البربر، بأقصى المغرب. نزل المدينة المنورة. له (الفية) في النحو، و (تقاييد) على مختصر خليل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2026-09-27T20:31:12+03:00</dcterms:created>
  <dcterms:modified xsi:type="dcterms:W3CDTF">2026-09-27T20:31:12+03:00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