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الوفاء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الوفاء
</w:t>
      </w:r>
    </w:p>
    <w:p>
      <w:pPr/>
      <w:r>
        <w:rPr/>
        <w:t xml:space="preserve">ابن أبي الوفاء  عبد الرحيم بن علي بن أحمد الأصبهاني، أبو مسعود الحاجي ابن أبي الوفاء: من حفاظ الحديث، من أهل أصبهان. رحل إلى نيسابور وبغداد، وترجم لنحو 200 من مشايخه في رسالة سماها (وفيات جماعة من المحدثين - خ) 6 ورقات في الظاهرية. عاش قرابة 80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2026-07-29T04:08:25+03:00</dcterms:created>
  <dcterms:modified xsi:type="dcterms:W3CDTF">2026-07-29T04:08:25+03:00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