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أحمد بن الحسين بن القاسم بن عبد الله القاسمي: الامام الثائر، من امثل ائمة الزيدية علما وعملا وجودا. كان شجاعا داهية حازما. بايعه الزيدية في اليمن سنة 646 هـ ، ولقب بالامام ’’المهدي لدين الله’’ واظهر الدعوة في ثلا، فحاربه السلطان نور الدين الرسولي حروبا شديدة مات الرسولي في آخرها. واستولى القاسمي على معظم البلاد العليا في اليمن وانتظمت له امورها، فأستمر إلى ان قتله جيش الملك المظفر في موضع يسمى ’’شواية’’.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2026-09-16T17:20:35+03:00</dcterms:created>
  <dcterms:modified xsi:type="dcterms:W3CDTF">2026-09-16T17:20:35+03:00</dcterms:modified>
</cp:coreProperties>
</file>

<file path=docProps/custom.xml><?xml version="1.0" encoding="utf-8"?>
<Properties xmlns="http://schemas.openxmlformats.org/officeDocument/2006/custom-properties" xmlns:vt="http://schemas.openxmlformats.org/officeDocument/2006/docPropsVTypes"/>
</file>