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الأخضري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الأخضري
</w:t>
      </w:r>
    </w:p>
    <w:p>
      <w:pPr/>
      <w:r>
        <w:rPr/>
        <w:t xml:space="preserve">الأخضري  عبد الرحمن بن محمد الاخضري: صاحب متن (السلم - ط) ارجوزة في المنطق، و (شرح السلم - ط) متداول. وهو من أهل بسكرة، في الجزائر، وقبره في زاوية بنطيوس (من قرى بسكرة) له كتب اخرى، منها (الجوهر المكنون - ط) نظم، في البيان، أوجز فيه (التلخيص) وشرحه، و (السراج) قصيدة في علم الفلك، وشرحها، و (الدرة البيضاء - ط) في علمي الفرائض والحساب، نظما، و (شرحها - ط) في جزأين، و (مختصر) في العبادات، يسمى (مختصر الاخضري - ط) على مذهب مالك.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2026-09-27T11:50:53+03:00</dcterms:created>
  <dcterms:modified xsi:type="dcterms:W3CDTF">2026-09-27T11:50:53+03:00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