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عبد الرحمن بن محمد بن اميرويه، أبو الفضل الكرماني: فقيه حنفي انتهت اليه رياسة المذهب بخراسان. مولده بكرمان ووفاته بمرو. منكتبه (التجريد) في الفقه، و (الايضاح في شرح التجريد - خ) ثلاث مجلدات، و (شرح الجامع الكبير) و (الفتاوي).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الكرماني
</w:t>
      </w:r>
    </w:p>
    <w:p>
      <w:pPr/>
      <w:r>
        <w:rPr/>
        <w:t xml:space="preserve">عبد الرحمن بن محمد الكرماني عبد الرحمن بن محمد بن أميرويه بن محمد بن إبراهيم، ركن الدين، أبو الفضل الكرماني.</w:t>
      </w:r>
    </w:p>
    <w:p/>
    <w:p>
      <w:pPr/>
      <w:r>
        <w:rPr/>
        <w:t xml:space="preserve">ولد بكرمان في شوال سنة سبع وخمسين وأربعمائة.</w:t>
      </w:r>
    </w:p>
    <w:p/>
    <w:p>
      <w:pPr/>
      <w:r>
        <w:rPr/>
        <w:t xml:space="preserve">وقدم مرو فتفقه وبرع حتى صار إمام الحنفية بخراسان.</w:t>
      </w:r>
    </w:p>
    <w:p/>
    <w:p>
      <w:pPr/>
      <w:r>
        <w:rPr/>
        <w:t xml:space="preserve">وله كتاب ’’شرح الجامع الكبير’’ وكتاب ’’التجريد’’ وشرحه بكتاب سماه ’’الإيضاح’’ وكتاب ’’إشارات الأسرار’’وكتاب’’ النكت على الجامع الصغير’’.</w:t>
      </w:r>
    </w:p>
    <w:p/>
    <w:p>
      <w:pPr/>
      <w:r>
        <w:rPr/>
        <w:t xml:space="preserve">ومات بمرو ليلة العشرين من ذي القعدة، سنة ثلاث وأربعين وخمسمائة.</w:t>
      </w:r>
    </w:p>
    <w:p>
      <w:pPr>
        <w:jc w:val="start"/>
        <w:bidi/>
      </w:pPr>
      <w:r>
        <w:rPr>
          <w:sz w:val="24"/>
          <w:szCs w:val="24"/>
          <w:b w:val="1"/>
          <w:bCs w:val="1"/>
          <w:rtl/>
        </w:rPr>
        <w:t xml:space="preserve">
تاج التراجم في طبقات الحنفية،(دار القلم - دمشق،1992،ط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الكرماني
</w:t>
      </w:r>
    </w:p>
    <w:p>
      <w:pPr/>
      <w:r>
        <w:rPr/>
        <w:t xml:space="preserve">أبو الفضل الكرماني  عبد الرحمن بن محمد. تقدم.</w:t>
      </w:r>
    </w:p>
    <w:p>
      <w:pPr>
        <w:jc w:val="start"/>
        <w:bidi/>
      </w:pPr>
      <w:r>
        <w:rPr>
          <w:sz w:val="24"/>
          <w:szCs w:val="24"/>
          <w:b w:val="1"/>
          <w:bCs w:val="1"/>
          <w:rtl/>
        </w:rPr>
        <w:t xml:space="preserve">
تاج التراجم في طبقات الحنفية،(دار القلم - دمشق،1992،ط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w:t>
      </w:r>
    </w:p>
    <w:p>
      <w:pPr/>
      <w:r>
        <w:rPr/>
        <w:t xml:space="preserve">الكرماني  أبو الفضل عبد الرحمن.</w:t>
      </w:r>
    </w:p>
    <w:p>
      <w:pPr>
        <w:jc w:val="start"/>
        <w:bidi/>
      </w:pPr>
      <w:r>
        <w:rPr>
          <w:sz w:val="24"/>
          <w:szCs w:val="24"/>
          <w:b w:val="1"/>
          <w:bCs w:val="1"/>
          <w:rtl/>
        </w:rPr>
        <w:t xml:space="preserve">
تاج التراجم في طبقات الحنفية،(دار القلم - دمشق،1992،ط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w:t>
      </w:r>
    </w:p>
    <w:p>
      <w:pPr/>
      <w:r>
        <w:rPr/>
        <w:t xml:space="preserve">الكرماني شيخ الحنفية، مفتي خراسان، أبو الفضل، عبد الرحمن بن محمد ابن أميرويه بن محمد الكرماني.</w:t>
      </w:r>
    </w:p>
    <w:p/>
    <w:p>
      <w:pPr/>
      <w:r>
        <w:rPr/>
        <w:t xml:space="preserve">تفقه بمرو على محمد بن الحسين القاضي، وبرع، وأخذ عنه الأصحاب، وانتشرت تلامذته، وبعد صيته.</w:t>
      </w:r>
    </w:p>
    <w:p/>
    <w:p>
      <w:pPr/>
      <w:r>
        <w:rPr/>
        <w:t xml:space="preserve">وروى عن أبيه، وأبي الفتح عبد الله بن أردشير الهشامي.</w:t>
      </w:r>
    </w:p>
    <w:p/>
    <w:p>
      <w:pPr/>
      <w:r>
        <w:rPr/>
        <w:t xml:space="preserve">سمع منه السمعاني، وبالغ في وصفه، وقال: ولد سنة سبع وخمسين وأربع مائة، ومات في ذي القعدة سنة543.</w:t>
      </w:r>
    </w:p>
    <w:p/>
    <w:p>
      <w:pPr/>
      <w:r>
        <w:rPr/>
        <w:t xml:space="preserve">الزينبي، أبو جعفرك: </w:t>
      </w:r>
    </w:p>
    <w:p>
      <w:pPr>
        <w:jc w:val="start"/>
        <w:bidi/>
      </w:pPr>
      <w:r>
        <w:rPr>
          <w:sz w:val="24"/>
          <w:szCs w:val="24"/>
          <w:b w:val="1"/>
          <w:bCs w:val="1"/>
          <w:rtl/>
        </w:rPr>
        <w:t xml:space="preserve">
سير أعلام النبلاء،(دار الحديث- القاهرة،2006،ط 0،ج 15،ص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بن محمد بن إبراهيم الكرماني الحنفي ركن الدين أبو الفضل
</w:t>
      </w:r>
    </w:p>
    <w:p>
      <w:pPr/>
      <w:r>
        <w:rPr/>
        <w:t xml:space="preserve">عبد الرحمن بن محمد بن أميرويه بن محمد بن إبراهيم الكرماني الحنفي ركن الدين أبو الفضل. قال السمعاني في «معجم شيوخه»: إمام أصحاب أبي حنيفة بخراسان، قدم مرو، وتفقه على القاضي محمد بن الحسين الأردستاني،</w:t>
      </w:r>
    </w:p>
    <w:p/>
    <w:p>
      <w:pPr/>
      <w:r>
        <w:rPr/>
        <w:t xml:space="preserve">وكان قد فرغ قبل قدومه من تعليقه المذهب ببلخ، على عمر الخلنجي، ولازمه إلى أن صار أصحابه، ولم يزل يرتفع حاله لاشتغاله بالعلم ونشره، وتكاثر الفقهاء لديه، وتزاحم الطلبة عليه، إلى أن سلم له التقدم بمرو، وصار مقبولا عند الخاص والعام، وانتشر أصحابه في الآفاق، وظهرت تصانيفه بخراسان والعراق، ودرس عليه العلماء، وكانوا يقرءون عليه التفسير والحديث في شهر رمضان.</w:t>
      </w:r>
    </w:p>
    <w:p/>
    <w:p>
      <w:pPr/>
      <w:r>
        <w:rPr/>
        <w:t xml:space="preserve">سمع بكرمان والده، وبمرو أستاذه الأردستاني.</w:t>
      </w:r>
    </w:p>
    <w:p/>
    <w:p>
      <w:pPr/>
      <w:r>
        <w:rPr/>
        <w:t xml:space="preserve">تفقه عليه بمرو أبو الفتح محمد بن يوسف بن أحمد القنطري السمرقندي.</w:t>
      </w:r>
    </w:p>
    <w:p/>
    <w:p>
      <w:pPr/>
      <w:r>
        <w:rPr/>
        <w:t xml:space="preserve">ومن تصانيفه «الجامع الكبير» و «التجريد» في الفقه مجلد و «شرحه» في ثلاث مجلدات، وسماه «الإيضاح».</w:t>
      </w:r>
    </w:p>
    <w:p/>
    <w:p>
      <w:pPr/>
      <w:r>
        <w:rPr/>
        <w:t xml:space="preserve">قال السمعاني: سمعت منه، وكانت ولادته بكرمان في شوال سنة سبع وخمسين وأربعمائة، وتوفي بمرو عشية الجمعة لعشر بقين من ذي القعدة سنة ثلاث وأربعين وخمسمائة، بمدرسة القاضي الشهيد.</w:t>
      </w:r>
    </w:p>
    <w:p/>
    <w:p>
      <w:pPr/>
      <w:r>
        <w:rPr/>
        <w:t xml:space="preserve">ذكره القرشي في «طبقات الحنفية».</w:t>
      </w:r>
    </w:p>
    <w:p>
      <w:pPr>
        <w:jc w:val="start"/>
        <w:bidi/>
      </w:pPr>
      <w:r>
        <w:rPr>
          <w:sz w:val="24"/>
          <w:szCs w:val="24"/>
          <w:b w:val="1"/>
          <w:bCs w:val="1"/>
          <w:rtl/>
        </w:rPr>
        <w:t xml:space="preserve">
طبقات المفسرين للداوودي،(دار الكتب العلمية - بيروت،0000،ط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محمد العلامة أبو الفضل الكرماني
</w:t>
      </w:r>
    </w:p>
    <w:p>
      <w:pPr/>
      <w:r>
        <w:rPr/>
        <w:t xml:space="preserve">عبد الرحمن بن محمد بن أميرويه محمد العلامة أبو الفضل الكرماني شيخ الحنفية بخراسان في زمانه تفقه بمرو على القاضي محمد بن الحسين وتزاحم عليه الطلبة وتخرجوا به وانتشرت تلامذته في الآفاق يقرأ عليه التفسير والحديث</w:t>
      </w:r>
    </w:p>
    <w:p/>
    <w:p>
      <w:pPr/>
      <w:r>
        <w:rPr/>
        <w:t xml:space="preserve">وكان مؤلفا في التفسير</w:t>
      </w:r>
    </w:p>
    <w:p/>
    <w:p>
      <w:pPr/>
      <w:r>
        <w:rPr/>
        <w:t xml:space="preserve">سمع من أبيه وشيخه القاضي الأرسابندي وعنه أبو سعد</w:t>
      </w:r>
    </w:p>
    <w:p/>
    <w:p>
      <w:pPr/>
      <w:r>
        <w:rPr/>
        <w:t xml:space="preserve">السمعاني وبالغ في تعظيمه</w:t>
      </w:r>
    </w:p>
    <w:p/>
    <w:p>
      <w:pPr/>
      <w:r>
        <w:rPr/>
        <w:t xml:space="preserve">ولد سنة ثلاث وأربعين وخمسمائة</w:t>
      </w:r>
    </w:p>
    <w:p/>
    <w:p>
      <w:pPr/>
      <w:r>
        <w:rPr/>
        <w:t xml:space="preserve">وتاريخ وفاته غير مذكور</w:t>
      </w:r>
    </w:p>
    <w:p>
      <w:pPr>
        <w:jc w:val="start"/>
        <w:bidi/>
      </w:pPr>
      <w:r>
        <w:rPr>
          <w:sz w:val="24"/>
          <w:szCs w:val="24"/>
          <w:b w:val="1"/>
          <w:bCs w:val="1"/>
          <w:rtl/>
        </w:rPr>
        <w:t xml:space="preserve">
طبقات المفسرين للأدنه وي،(مكتبة العلوم والحكم - المدينة المنورة،1997،ط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بن محمد العلامة أبو الفضل الكرماني.
</w:t>
      </w:r>
    </w:p>
    <w:p>
      <w:pPr/>
      <w:r>
        <w:rPr/>
        <w:t xml:space="preserve">عبد الرحمن بن محمد بن أميرويه بن محمد العلامة أبو الفضل الكرماني. </w:t>
      </w:r>
    </w:p>
    <w:p/>
    <w:p>
      <w:pPr/>
      <w:r>
        <w:rPr/>
        <w:t xml:space="preserve">شيخ الحنفية بخراسان في زمانه، تفقه بمرو على القاضي محمد بن الحسين، وتزاحم عليه الطلبة، وتخرجوا به، وانتشر تلامذته في الآفاق، يقرأ عليه التفسير والحديث.</w:t>
      </w:r>
    </w:p>
    <w:p/>
    <w:p>
      <w:pPr/>
      <w:r>
        <w:rPr/>
        <w:t xml:space="preserve">سمع من أبيه وشيخه القاضي الأرسابندي.</w:t>
      </w:r>
    </w:p>
    <w:p/>
    <w:p>
      <w:pPr/>
      <w:r>
        <w:rPr/>
        <w:t xml:space="preserve">ومنه أبو سعد السمعاني وبالغ في تعظيمه.</w:t>
      </w:r>
    </w:p>
    <w:p/>
    <w:p>
      <w:pPr/>
      <w:r>
        <w:rPr/>
        <w:t xml:space="preserve">مات سنة ثلاث وأربعين وخمسمائة.</w:t>
      </w:r>
    </w:p>
    <w:p>
      <w:pPr>
        <w:jc w:val="start"/>
        <w:bidi/>
      </w:pPr>
      <w:r>
        <w:rPr>
          <w:sz w:val="24"/>
          <w:szCs w:val="24"/>
          <w:b w:val="1"/>
          <w:bCs w:val="1"/>
          <w:rtl/>
        </w:rPr>
        <w:t xml:space="preserve">
طبقات المفسرين للسيوطي،(مكتبة وهبة - القاهرة،1976،ط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2026-07-28T11:54:00+03:00</dcterms:created>
  <dcterms:modified xsi:type="dcterms:W3CDTF">2026-07-28T11:54:00+03:00</dcterms:modified>
</cp:coreProperties>
</file>

<file path=docProps/custom.xml><?xml version="1.0" encoding="utf-8"?>
<Properties xmlns="http://schemas.openxmlformats.org/officeDocument/2006/custom-properties" xmlns:vt="http://schemas.openxmlformats.org/officeDocument/2006/docPropsVTypes"/>
</file>