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القيرواني
</w:t>
      </w:r>
    </w:p>
    <w:p>
      <w:pPr>
        <w:jc w:val="start"/>
        <w:bidi/>
      </w:pPr>
      <w:r>
        <w:rPr>
          <w:rFonts w:ascii="arial" w:hAnsi="arial" w:eastAsia="arial" w:cs="arial"/>
          <w:sz w:val="28"/>
          <w:szCs w:val="28"/>
          <w:b w:val="1"/>
          <w:bCs w:val="1"/>
          <w:rtl/>
        </w:rPr>
        <w:t xml:space="preserve">القيرواني
</w:t>
      </w:r>
    </w:p>
    <w:p>
      <w:pPr/>
      <w:r>
        <w:rPr/>
        <w:t xml:space="preserve">القيرواني  عبد الرحمن بن محمد بن رشيق القيرواني، أبو القاسم: مؤرخ فقيه، حافظ للحديث، شاعر. صنف كتبا في فقه المالكية وفي اخبار العلماء والصلحاء ومناقبهم، منها (المستوعب لزيادات مسائل المبسوط مما ليس في الدولة) وحج سنة 376هـ ، فأخذ عن جماعة من علماء المشرق. </w:t>
      </w:r>
    </w:p>
    <w:p>
      <w:pPr>
        <w:jc w:val="start"/>
        <w:bidi/>
      </w:pPr>
      <w:r>
        <w:rPr>
          <w:sz w:val="24"/>
          <w:szCs w:val="24"/>
          <w:b w:val="1"/>
          <w:bCs w:val="1"/>
          <w:rtl/>
        </w:rPr>
        <w:t xml:space="preserve">
الأعلام،(دار العلم للملايين - بيروت،2002،ط 15،ج 3،ص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رشيق
</w:t>
      </w:r>
    </w:p>
    <w:p>
      <w:pPr/>
      <w:r>
        <w:rPr/>
        <w:t xml:space="preserve">ابن رشيق  عبد الرحمن بن محمد بن رشيق القيرواني، أبو القاسم، المحدث الفقيه المؤرخ الشاعر.</w:t>
      </w:r>
    </w:p>
    <w:p/>
    <w:p>
      <w:pPr/>
      <w:r>
        <w:rPr/>
        <w:t xml:space="preserve">له سماعات في كتب الفقه، فروى عن أبي القاسم عبد الخالق بن شبلون، ومحمد بن أبي صفرة الأندلسي، والحسن بن عبد الله الأجدابي، وأبي القاسم عبد الرحمن التجيبي التونسي، ومحمد بن إدريس الناظور.</w:t>
      </w:r>
    </w:p>
    <w:p/>
    <w:p>
      <w:pPr/>
      <w:r>
        <w:rPr/>
        <w:t xml:space="preserve">وكان حافظا للحديث وعلله، عارفا بأسماء رجاله ونقلته، وله مشاركة في سائر العلوم، وتقدم في معرفة الآثار والسنن والأخبار، وعناية كاملة بتقييد السنن والأحاديث المشهورة.</w:t>
      </w:r>
    </w:p>
    <w:p/>
    <w:p>
      <w:pPr/>
      <w:r>
        <w:rPr/>
        <w:t xml:space="preserve">حج في سنة 376/ 986 وأخذ عن جماعة منهم أبو ذر الهروي، وكان حافظا للقرآن، حسن الصوت به، مجود التلاوة، حسن الخط، مدلا بقلمه وعلمه، نال السؤدد بأدبه وفطنته، ممن يقول الشعر الحسن، موصوفا بالمعرفة واليقظة.</w:t>
      </w:r>
    </w:p>
    <w:p/>
    <w:p>
      <w:pPr/>
      <w:r>
        <w:rPr/>
        <w:t xml:space="preserve">مؤلفاته:</w:t>
      </w:r>
    </w:p>
    <w:p/>
    <w:p>
      <w:pPr/>
      <w:r>
        <w:rPr/>
        <w:t xml:space="preserve">1) تأليف في أخبار العلماء والصلحاء ومناقبهم وكرامتهم شرقا وغربا.</w:t>
      </w:r>
    </w:p>
    <w:p/>
    <w:p>
      <w:pPr/>
      <w:r>
        <w:rPr/>
        <w:t xml:space="preserve">2) المستوعب لزيادات مسائل المبسوط مما ليس في المدونة.</w:t>
      </w:r>
    </w:p>
    <w:p/>
    <w:p>
      <w:pPr/>
      <w:r>
        <w:rPr/>
        <w:t xml:space="preserve">المصادر والمراجع:</w:t>
      </w:r>
    </w:p>
    <w:p/>
    <w:p>
      <w:pPr/>
      <w:r>
        <w:rPr/>
        <w:t xml:space="preserve">- الاعلام 4/ 100</w:t>
      </w:r>
    </w:p>
    <w:p/>
    <w:p>
      <w:pPr/>
      <w:r>
        <w:rPr/>
        <w:t xml:space="preserve">- شجرة النور الزكية 110.</w:t>
      </w:r>
    </w:p>
    <w:p/>
    <w:p>
      <w:pPr/>
      <w:r>
        <w:rPr/>
        <w:t xml:space="preserve">- معالم الإيمان 3/ 231 - 232.</w:t>
      </w:r>
    </w:p>
    <w:p/>
    <w:p>
      <w:pPr/>
      <w:r>
        <w:rPr/>
        <w:t xml:space="preserve">- معجم المؤلفين 5/ 174.</w:t>
      </w:r>
    </w:p>
    <w:p/>
    <w:p>
      <w:pPr/>
      <w:r>
        <w:rPr/>
        <w:t xml:space="preserve">- الحياة الأدبية بافريقية في عهد الزيريين (بالفرنسية) للشاذلي بو يحيى ص 5.</w:t>
      </w:r>
    </w:p>
    <w:p>
      <w:pPr>
        <w:jc w:val="start"/>
        <w:bidi/>
      </w:pPr>
      <w:r>
        <w:rPr>
          <w:sz w:val="24"/>
          <w:szCs w:val="24"/>
          <w:b w:val="1"/>
          <w:bCs w:val="1"/>
          <w:rtl/>
        </w:rPr>
        <w:t xml:space="preserve">
تراجم المؤلفين التونسيين،(دار الغرب الإسلامي، بيروت - لبنان،1994،ط 2،ج 2،ص 356)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2026-09-27T10:43:55+03:00</dcterms:created>
  <dcterms:modified xsi:type="dcterms:W3CDTF">2026-09-27T10:43:55+03:00</dcterms:modified>
</cp:coreProperties>
</file>

<file path=docProps/custom.xml><?xml version="1.0" encoding="utf-8"?>
<Properties xmlns="http://schemas.openxmlformats.org/officeDocument/2006/custom-properties" xmlns:vt="http://schemas.openxmlformats.org/officeDocument/2006/docPropsVTypes"/>
</file>