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عبد الرحمن بن عيسى بن حماد الهمذاني: من كبار الكتاب. كان كاتب الرسائل للأمير بكر بن عبد العزيز بن أبي دلف العجلي. وقد ولي العجلي إمرة همذان، للمعتضد سنة 281 وعاش عبد الرحمن مدة بعد العجلي، فبقي إلى ما بعد سنة 300 وجعله ابن قاضي شهبة في وفيات سنة 320 تقديرا وقال: له (ألفاظ الكتاب) الذي قال فيه الصاحب ابن عباد: لو أدركته لقطعت لسانه ويده، فسئل عن السبب، فقال: لأنه جمع شذور العربية الجزلة، في أوراق يسيرة، فأضاعها في أفواه صبيان المكاتب. قلت: وعرف الكتاب بعد ذلك باسم (الألفاظ الكتابية - ط) وله (صفو الراح من مختار الصحاح - خ) معجم، في دار الكتب.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2026-07-28T05:08:46+03:00</dcterms:created>
  <dcterms:modified xsi:type="dcterms:W3CDTF">2026-07-28T05:08:46+03:00</dcterms:modified>
</cp:coreProperties>
</file>

<file path=docProps/custom.xml><?xml version="1.0" encoding="utf-8"?>
<Properties xmlns="http://schemas.openxmlformats.org/officeDocument/2006/custom-properties" xmlns:vt="http://schemas.openxmlformats.org/officeDocument/2006/docPropsVTypes"/>
</file>