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البيلماني
</w:t>
      </w:r>
    </w:p>
    <w:p>
      <w:pPr>
        <w:jc w:val="start"/>
        <w:bidi/>
      </w:pPr>
      <w:r>
        <w:rPr>
          <w:rFonts w:ascii="arial" w:hAnsi="arial" w:eastAsia="arial" w:cs="arial"/>
          <w:sz w:val="28"/>
          <w:szCs w:val="28"/>
          <w:b w:val="1"/>
          <w:bCs w:val="1"/>
          <w:rtl/>
        </w:rPr>
        <w:t xml:space="preserve">ابن البيلماني
</w:t>
      </w:r>
    </w:p>
    <w:p>
      <w:pPr/>
      <w:r>
        <w:rPr/>
        <w:t xml:space="preserve">ابن البيلماني  عبد الرحمن بن أبي زيد البيلماني: شاعر مجيد، اصله من الابناء الذين كانوا باليمن. وابوه البيلماني (او البيلمان) كان مولى لعمر ابن الخطاب. ولعبد الرحمن رواية عن ابن عباس وغيره، واختلف رجال الحديث في توثيقه. وكان ينزل بحران. ووفد على الوليد الاموي، فأجزل عطاءه. وتوفى في ولايته. </w:t>
      </w:r>
    </w:p>
    <w:p>
      <w:pPr>
        <w:jc w:val="start"/>
        <w:bidi/>
      </w:pPr>
      <w:r>
        <w:rPr>
          <w:sz w:val="24"/>
          <w:szCs w:val="24"/>
          <w:b w:val="1"/>
          <w:bCs w:val="1"/>
          <w:rtl/>
        </w:rPr>
        <w:t xml:space="preserve">
الأعلام،(دار العلم للملايين - بيروت،2002،ط 15،ج 3،ص 307)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عن رجل من الصحابة
</w:t>
      </w:r>
    </w:p>
    <w:p>
      <w:pPr/>
      <w:r>
        <w:rPr/>
        <w:t xml:space="preserve">عبد الرحمن بن البيلماني، عن رجل من الصحابة (د ع) عبد الرحمن بن البيلماني، عن رجل من الصحابة.</w:t>
      </w:r>
    </w:p>
    <w:p/>
    <w:p>
      <w:pPr/>
      <w:r>
        <w:rPr/>
        <w:t xml:space="preserve">روى سفيان، عن محمد بن عبد الرحمن بن البيلماني، عن أبيه، عن رجل من أصحاب النبي صلى الله عليه وسلم قال: من تاب قبل موته بشهر تاب الله عليه. الحديث. أخرجه ابن مندة، وأبو نعيم.</w:t>
      </w:r>
    </w:p>
    <w:p>
      <w:pPr>
        <w:jc w:val="start"/>
        <w:bidi/>
      </w:pPr>
      <w:r>
        <w:rPr>
          <w:sz w:val="24"/>
          <w:szCs w:val="24"/>
          <w:b w:val="1"/>
          <w:bCs w:val="1"/>
          <w:rtl/>
        </w:rPr>
        <w:t xml:space="preserve">
أسد الغابة في معرفة الصحابة،(دار ابن حزم - بيروت،2012،ط 1،ج 1،ص 1461)/(دار الكتب العلمية - بيروت،1994،ط 1،ج 6،ص 420)/(دار الفكر - بيروت،1989،ط 1،ج 5،ص 430)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البيلماني الشاعر
</w:t>
      </w:r>
    </w:p>
    <w:p>
      <w:pPr/>
      <w:r>
        <w:rPr/>
        <w:t xml:space="preserve">البيلماني الشاعر عبد الرحمن البيلماني الشاعر، روى عن سعيد بن زيد بن عمرو بن نفيل وابن عباس وعمرو بن عنبسة وابن عمر وغيرهم، وتوفي في حدود المائة وروى له الأربعة.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w:t>
      </w:r>
    </w:p>
    <w:p>
      <w:pPr/>
      <w:r>
        <w:rPr/>
        <w:t xml:space="preserve">عبد الرحمن بن البيلماني من الأخماس أخماس عمر بن الخطاب.</w:t>
      </w:r>
    </w:p>
    <w:p/>
    <w:p>
      <w:pPr/>
      <w:r>
        <w:rPr/>
        <w:t xml:space="preserve">وقال عبد المنعم بن إدريس: كان من الأبناء الذين كانوا باليمن. وكان ينزل نجران وتوفي في ولاية الوليد بن عبد الملك.</w:t>
      </w:r>
    </w:p>
    <w:p>
      <w:pPr>
        <w:jc w:val="start"/>
        <w:bidi/>
      </w:pPr>
      <w:r>
        <w:rPr>
          <w:sz w:val="24"/>
          <w:szCs w:val="24"/>
          <w:b w:val="1"/>
          <w:bCs w:val="1"/>
          <w:rtl/>
        </w:rPr>
        <w:t xml:space="preserve">
الطبقات الكبرى،(دار الكتب العلمية - بيروت،1990،ط 1،ج 6،ص 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البيلمانى
</w:t>
      </w:r>
    </w:p>
    <w:p>
      <w:pPr/>
      <w:r>
        <w:rPr/>
        <w:t xml:space="preserve">عبد الرحمن بن البيلمانى [عو] .</w:t>
      </w:r>
    </w:p>
    <w:p/>
    <w:p>
      <w:pPr/>
      <w:r>
        <w:rPr/>
        <w:t xml:space="preserve">من مشاهير التابعين.</w:t>
      </w:r>
    </w:p>
    <w:p/>
    <w:p>
      <w:pPr/>
      <w:r>
        <w:rPr/>
        <w:t xml:space="preserve">يروى عن ابن عمر.</w:t>
      </w:r>
    </w:p>
    <w:p/>
    <w:p>
      <w:pPr/>
      <w:r>
        <w:rPr/>
        <w:t xml:space="preserve">لينه أبو حاتم.</w:t>
      </w:r>
    </w:p>
    <w:p/>
    <w:p>
      <w:pPr/>
      <w:r>
        <w:rPr/>
        <w:t xml:space="preserve">وقال الدارقطني.</w:t>
      </w:r>
    </w:p>
    <w:p/>
    <w:p>
      <w:pPr/>
      <w:r>
        <w:rPr/>
        <w:t xml:space="preserve">ضعيف، لا تقوم به حجة.</w:t>
      </w:r>
    </w:p>
    <w:p/>
    <w:p>
      <w:pPr/>
      <w:r>
        <w:rPr/>
        <w:t xml:space="preserve">وذكره ابن حبان في الثقات فقال: روى عنه زيد بن أسلم، وسماك بن الفضل، وربيعة، وابنه محمد بن عبد الرحمن.</w:t>
      </w:r>
    </w:p>
    <w:p/>
    <w:p>
      <w:pPr/>
      <w:r>
        <w:rPr/>
        <w:t xml:space="preserve">وقيل: كان من كبار الشعراء.</w:t>
      </w:r>
    </w:p>
    <w:p>
      <w:pPr>
        <w:jc w:val="start"/>
        <w:bidi/>
      </w:pPr>
      <w:r>
        <w:rPr>
          <w:sz w:val="24"/>
          <w:szCs w:val="24"/>
          <w:b w:val="1"/>
          <w:bCs w:val="1"/>
          <w:rtl/>
        </w:rPr>
        <w:t xml:space="preserve">
ميزان الاعتدال في نقد الرجال،(دار المعرفة للطباعة والنشر، بيروت - لبنان،1963،ط 1،ج 2،ص 551)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w:t>
      </w:r>
    </w:p>
    <w:p>
      <w:pPr/>
      <w:r>
        <w:rPr/>
        <w:t xml:space="preserve">عبد الرحمن بن البيلماني: عن ابن عمر، ضعفه الدارقطني، وغيره. -عه-</w:t>
      </w:r>
    </w:p>
    <w:p>
      <w:pPr>
        <w:jc w:val="start"/>
        <w:bidi/>
      </w:pPr>
      <w:r>
        <w:rPr>
          <w:sz w:val="24"/>
          <w:szCs w:val="24"/>
          <w:b w:val="1"/>
          <w:bCs w:val="1"/>
          <w:rtl/>
        </w:rPr>
        <w:t xml:space="preserve">
ديوان الضعفاء،(مكتبة النهضة الحديثة - مكة،1967،ط 2،ج 1،ص 240)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مولى عمر، رضي الله عنه 
</w:t>
      </w:r>
    </w:p>
    <w:p>
      <w:pPr/>
      <w:r>
        <w:rPr/>
        <w:t xml:space="preserve">عبد الرحمن بن البيلماني، مولى عمر، رضي الله عنه. </w:t>
      </w:r>
    </w:p>
    <w:p/>
    <w:p>
      <w:pPr/>
      <w:r>
        <w:rPr/>
        <w:t xml:space="preserve">سمع ابن عمر، رضي الله عنهما.</w:t>
      </w:r>
    </w:p>
    <w:p/>
    <w:p>
      <w:pPr/>
      <w:r>
        <w:rPr/>
        <w:t xml:space="preserve">روى عنه سماك بن الفضل، وزيد بن أسلم.</w:t>
      </w:r>
    </w:p>
    <w:p/>
    <w:p>
      <w:pPr/>
      <w:r>
        <w:rPr/>
        <w:t xml:space="preserve">نسبه ربيعة.</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زيد 
</w:t>
      </w:r>
    </w:p>
    <w:p>
      <w:pPr/>
      <w:r>
        <w:rPr/>
        <w:t xml:space="preserve">عبد الرحمن بن أبي زيد. </w:t>
      </w:r>
    </w:p>
    <w:p/>
    <w:p>
      <w:pPr/>
      <w:r>
        <w:rPr/>
        <w:t xml:space="preserve">قال ابن علية، وإبراهيم بن سعد: عن محمد بن إسحاق، عن عبد الرحمن بن أبي زيد، عن نافع بن جبير، عن ابن عباس، رضي الله عنهما.</w:t>
      </w:r>
    </w:p>
    <w:p/>
    <w:p>
      <w:pPr/>
      <w:r>
        <w:rPr/>
        <w:t xml:space="preserve">وقال بعضهم: ابن زيد، ولا يصح ابن زيد.</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w:t>
      </w:r>
    </w:p>
    <w:p>
      <w:pPr/>
      <w:r>
        <w:rPr/>
        <w:t xml:space="preserve">عبد الرحمن بن البيلماني </w:t>
      </w:r>
    </w:p>
    <w:p/>
    <w:p>
      <w:pPr/>
      <w:r>
        <w:rPr/>
        <w:t xml:space="preserve">عن ابن عباس وابن عمر وعنه ابنه محمد وربيعة الرأي وابن إسحاق قال أبو حاتم لين وذكره بن حبان في الثقات كان من فحول الشعراء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البيلماني
</w:t>
      </w:r>
    </w:p>
    <w:p>
      <w:pPr/>
      <w:r>
        <w:rPr/>
        <w:t xml:space="preserve">ابن البيلماني </w:t>
      </w:r>
    </w:p>
    <w:p/>
    <w:p>
      <w:pPr/>
      <w:r>
        <w:rPr/>
        <w:t xml:space="preserve">عبد الرحمن وابنه محمد 3156 4987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w:t>
      </w:r>
    </w:p>
    <w:p>
      <w:pPr/>
      <w:r>
        <w:rPr/>
        <w:t xml:space="preserve">عبد الرحمن بن البيلماني </w:t>
      </w:r>
    </w:p>
    <w:p/>
    <w:p>
      <w:pPr/>
      <w:r>
        <w:rPr/>
        <w:t xml:space="preserve">مولى عمر بن الخطاب</w:t>
      </w:r>
    </w:p>
    <w:p/>
    <w:p>
      <w:pPr/>
      <w:r>
        <w:rPr/>
        <w:t xml:space="preserve">يروي عن ابن عمر روى عنه زيد بن أسلم وسماك بن الفضل وهو عبد الرحمن البيلماني من الأبناء وكان ينزل بحران مات في أول ولاية الوليد بن عبد الملك لا يجب أن يعتبر بشيء من حديثه إذا كان من رواية ابنه لأن ابنه محمد بن عبد الرحمن يضع على أبيه العجائب</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زيد
</w:t>
      </w:r>
    </w:p>
    <w:p>
      <w:pPr/>
      <w:r>
        <w:rPr/>
        <w:t xml:space="preserve">عبد الرحمن بن أبي زيد </w:t>
      </w:r>
    </w:p>
    <w:p/>
    <w:p>
      <w:pPr/>
      <w:r>
        <w:rPr/>
        <w:t xml:space="preserve">يروي عن نافع بن جبير بن مطعم روى عنه محمد بن إسحاق</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البيلماني
</w:t>
      </w:r>
    </w:p>
    <w:p>
      <w:pPr/>
      <w:r>
        <w:rPr/>
        <w:t xml:space="preserve">عبد الرحمن بن البيلماني </w:t>
      </w:r>
    </w:p>
    <w:p/>
    <w:p>
      <w:pPr/>
      <w:r>
        <w:rPr/>
        <w:t xml:space="preserve">مولى عمر سمع من بن عمر روى عنه سماك بن الفضل وزيد بن أسلم سمعت أبي يقول ذلك وسألته عنه فقال: هو لين قال أبو محمد وسمع من سرق رجل من أصحاب النبي صلى الله عليه وسلم.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أبي زيد
</w:t>
      </w:r>
    </w:p>
    <w:p>
      <w:pPr/>
      <w:r>
        <w:rPr/>
        <w:t xml:space="preserve">عبد الرحمن بن أبي زيد </w:t>
      </w:r>
    </w:p>
    <w:p/>
    <w:p>
      <w:pPr/>
      <w:r>
        <w:rPr/>
        <w:t xml:space="preserve">هو ابن البيلماني</w:t>
      </w:r>
    </w:p>
    <w:p/>
    <w:p>
      <w:pPr/>
      <w:r>
        <w:rPr/>
        <w:t xml:space="preserve">روى عن نافع بن جبير روى عنه محمد بن إسحاق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2026-09-27T07:08:51+03:00</dcterms:created>
  <dcterms:modified xsi:type="dcterms:W3CDTF">2026-09-27T07:08:51+03:00</dcterms:modified>
</cp:coreProperties>
</file>

<file path=docProps/custom.xml><?xml version="1.0" encoding="utf-8"?>
<Properties xmlns="http://schemas.openxmlformats.org/officeDocument/2006/custom-properties" xmlns:vt="http://schemas.openxmlformats.org/officeDocument/2006/docPropsVTypes"/>
</file>