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رستم
</w:t>
      </w:r>
    </w:p>
    <w:p>
      <w:pPr>
        <w:jc w:val="start"/>
        <w:bidi/>
      </w:pPr>
      <w:r>
        <w:rPr>
          <w:rFonts w:ascii="arial" w:hAnsi="arial" w:eastAsia="arial" w:cs="arial"/>
          <w:sz w:val="28"/>
          <w:szCs w:val="28"/>
          <w:b w:val="1"/>
          <w:bCs w:val="1"/>
          <w:rtl/>
        </w:rPr>
        <w:t xml:space="preserve">ابن رستم
</w:t>
      </w:r>
    </w:p>
    <w:p>
      <w:pPr/>
      <w:r>
        <w:rPr/>
        <w:t xml:space="preserve">ابن رستم  عبد الرحمن بن رستم بن بهرام: مؤسس مدينة تاهرت (بالجزائر) واول من ملك من (الرستميين) وكان من فقهاء الاباضية بافريقية، معروفا بالزهد والتواضع، وله كتاب في (التفسير) ولما تغلب أبو الخطاب (انظر ترجمته) على افريقية استخلفه على القيروان. وزحف ابن الاشعث ودخل القيروان وقتل ابا الخطاب (سنة 144هـ) فقر عبد الرحمن بأهله وما خف من ماله، إلى الغرب، ولحقت به جماعات من الاباضية، فنزل بموضع (تاهرت) وكان غيضة بين ثلاثة انهار، وفيها آثار عمران قديم، فبنى اصحابه فيها مسجدا من اربع بلاطات واختطوا مساكنهم (سنة 161هـ) وبايعوه بالامامة، فأقام إلى ان توفى. وهو فارسي الاصل، كان جده بهرام منموالي عثمان بن عفان. </w:t>
      </w:r>
    </w:p>
    <w:p>
      <w:pPr>
        <w:jc w:val="start"/>
        <w:bidi/>
      </w:pPr>
      <w:r>
        <w:rPr>
          <w:sz w:val="24"/>
          <w:szCs w:val="24"/>
          <w:b w:val="1"/>
          <w:bCs w:val="1"/>
          <w:rtl/>
        </w:rPr>
        <w:t xml:space="preserve">
الأعلام،(دار العلم للملايين - بيروت،2002،ط 15،ج 3،ص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2026-09-27T06:59:35+03:00</dcterms:created>
  <dcterms:modified xsi:type="dcterms:W3CDTF">2026-09-27T06:59:35+03:00</dcterms:modified>
</cp:coreProperties>
</file>

<file path=docProps/custom.xml><?xml version="1.0" encoding="utf-8"?>
<Properties xmlns="http://schemas.openxmlformats.org/officeDocument/2006/custom-properties" xmlns:vt="http://schemas.openxmlformats.org/officeDocument/2006/docPropsVTypes"/>
</file>