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الصقلبي
</w:t>
      </w:r>
    </w:p>
    <w:p>
      <w:pPr>
        <w:jc w:val="start"/>
        <w:bidi/>
      </w:pPr>
      <w:r>
        <w:rPr>
          <w:rFonts w:ascii="arial" w:hAnsi="arial" w:eastAsia="arial" w:cs="arial"/>
          <w:sz w:val="28"/>
          <w:szCs w:val="28"/>
          <w:b w:val="1"/>
          <w:bCs w:val="1"/>
          <w:rtl/>
        </w:rPr>
        <w:t xml:space="preserve">الصقلبي
</w:t>
      </w:r>
    </w:p>
    <w:p>
      <w:pPr/>
      <w:r>
        <w:rPr/>
        <w:t xml:space="preserve">الصقلبي  عبد الرحمن بن حبيب الفهري: قائد، شجاع، عرف بالصقلبي لطوله وزرقته وشقرته. كان بافريقية ايم استيلاء (الداخل الاموي) على الاندلس، فقاومه ودعا إلى بني العباس، فقاتله أهل الاندلس، فلجأ إلى جبل بناحية بلنسية، فبذل الاموي الف دينار لمن يأتيه برأسه، فاغتاله رجل من البربر.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2026-09-27T05:43:59+03:00</dcterms:created>
  <dcterms:modified xsi:type="dcterms:W3CDTF">2026-09-27T05:43:59+03:00</dcterms:modified>
</cp:coreProperties>
</file>

<file path=docProps/custom.xml><?xml version="1.0" encoding="utf-8"?>
<Properties xmlns="http://schemas.openxmlformats.org/officeDocument/2006/custom-properties" xmlns:vt="http://schemas.openxmlformats.org/officeDocument/2006/docPropsVTypes"/>
</file>