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
</w:t>
      </w:r>
    </w:p>
    <w:p>
      <w:pPr/>
      <w:r>
        <w:rPr/>
        <w:t xml:space="preserve">ابن داود  عبد الرحمن بن أبي بكر بن داود، الحنبلي الدمشقي الصالحي: فاضل باحث متصوف. مولده ووفاته في دمشق. من مصنفاته (الكنز الاكبر في الامر بالمعروف والنهي عن المنكر - خ) و (فتح الاغلاق في الحث على مكارم الاخلاق) و (مواقع الانوار ومآثر المختار) وتحفة العباد في ادلة الاوراد) و (نزهة النفوس والافكار ف يخواص الحيوان والنبات والاحجار) ثلاث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2026-09-27T05:43:27+03:00</dcterms:created>
  <dcterms:modified xsi:type="dcterms:W3CDTF">2026-09-27T05:43:27+03:00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