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البزاز
</w:t>
      </w:r>
    </w:p>
    <w:p>
      <w:pPr>
        <w:jc w:val="start"/>
        <w:bidi/>
      </w:pPr>
      <w:r>
        <w:rPr>
          <w:rFonts w:ascii="arial" w:hAnsi="arial" w:eastAsia="arial" w:cs="arial"/>
          <w:sz w:val="28"/>
          <w:szCs w:val="28"/>
          <w:b w:val="1"/>
          <w:bCs w:val="1"/>
          <w:rtl/>
        </w:rPr>
        <w:t xml:space="preserve">البزاز
</w:t>
      </w:r>
    </w:p>
    <w:p>
      <w:pPr/>
      <w:r>
        <w:rPr/>
        <w:t xml:space="preserve">البزاز  عبد الرحمن البزاز، الدكتور: قانوني مؤرخ عراقي. تقلد مناصب وزارية وقضائية وتعليمية انتهت بتوليه رئاسة الوزراء ببغداد (من ايلول 65 - آب 66) وهو المدني الوحيد الذي تولى الرئاسة فيها بعد ثورة تموز (1958) ومن أكبر أعماله توصله إلى اتفاق على وقف إطلاق النار مع الأكراد وأن يمنحوا الحكم الذاتي ضمن الجمهورية العراقية. وصنف (العراق من الاحتلال حتى الاستقلال - ط) محاضرات، و (هذه قوميتنا - ط) و (من وحي العروبة - ط) و (أبحاث وأحاديث في الفقه والقانون - ط) و (مبادئ القانون المقارن - ط) و (نظرات في التربية والاجتماع - ط) و (الاسلام والقومية العربية - ط) و (التربية القومية - ط) وغير ذلك واتهم بالتآمر على الحكم القائم في العراق 1968 فقبض عليه بخدعة، وحجزت أمواله. وأصيب بشلل أفقده الوعي وحاستي السمع والبصر ولم ينفع فيه العلاج بلندن وتوفي ببغداد. </w:t>
      </w:r>
    </w:p>
    <w:p>
      <w:pPr>
        <w:jc w:val="start"/>
        <w:bidi/>
      </w:pPr>
      <w:r>
        <w:rPr>
          <w:sz w:val="24"/>
          <w:szCs w:val="24"/>
          <w:b w:val="1"/>
          <w:bCs w:val="1"/>
          <w:rtl/>
        </w:rPr>
        <w:t xml:space="preserve">
الأعلام،(دار العلم للملايين - بيروت،2002،ط 15،ج 3،ص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2026-09-27T04:32:30+03:00</dcterms:created>
  <dcterms:modified xsi:type="dcterms:W3CDTF">2026-09-27T04:32:30+03:00</dcterms:modified>
</cp:coreProperties>
</file>

<file path=docProps/custom.xml><?xml version="1.0" encoding="utf-8"?>
<Properties xmlns="http://schemas.openxmlformats.org/officeDocument/2006/custom-properties" xmlns:vt="http://schemas.openxmlformats.org/officeDocument/2006/docPropsVTypes"/>
</file>