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عبد الرحمن بن اسحاق بن محمد السدوسي، أبو علي الجوهري: قاض. كان فقيها حاسبا عاقلا. ولد في سامراء وولي القضاء بمصر سنة 313هـ ، وصرف عنه سنة 314هـ ، وتوفى بمصر. له كتاب في (الحساب).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القاضي العلامة، أبو علي، عبد الرحمن بن إسحاق بن محمد بن معمر بن حبيب السامري، الجوهري.</w:t>
      </w:r>
    </w:p>
    <w:p/>
    <w:p>
      <w:pPr/>
      <w:r>
        <w:rPr/>
        <w:t xml:space="preserve">’’روى’’ عن: علي بن حرب، ومحمد بن عبد الله بن عبد الحكم، والربيع بن سليمان.</w:t>
      </w:r>
    </w:p>
    <w:p/>
    <w:p>
      <w:pPr/>
      <w:r>
        <w:rPr/>
        <w:t xml:space="preserve">وثقه ابن يونس.</w:t>
      </w:r>
    </w:p>
    <w:p/>
    <w:p>
      <w:pPr/>
      <w:r>
        <w:rPr/>
        <w:t xml:space="preserve">روى عنه: الطبراني، وابن المقرئ، وجماعة.</w:t>
      </w:r>
    </w:p>
    <w:p/>
    <w:p>
      <w:pPr/>
      <w:r>
        <w:rPr/>
        <w:t xml:space="preserve">توفي سنة عشرين وثلاث مائة، من أبناء السبعين.</w:t>
      </w:r>
    </w:p>
    <w:p/>
    <w:p>
      <w:pPr/>
      <w:r>
        <w:rPr/>
        <w:t xml:space="preserve">ناب في القضاء بمصر، بل استقل به، وكان الذي استنابه مقيما ببغداد، وهو هارون بن إبراهيم بن حماد.</w:t>
      </w:r>
    </w:p>
    <w:p/>
    <w:p>
      <w:pPr/>
      <w:r>
        <w:rPr/>
        <w:t xml:space="preserve">قال ابن زولاق: كان فقيها، حاسبا، خبيرا، عاقلا، له حلقة، وكان يتأدب مع الطحاوي، ويقول: هو أسن مني، والقضاء أقل من أن أفخر به. ثم عزل بعد سنة وشهرين.</w:t>
      </w:r>
    </w:p>
    <w:p/>
    <w:p>
      <w:pPr/>
      <w:r>
        <w:rPr/>
        <w:t xml:space="preserve">حدث عن: علي بخمسين جزءا، وعن الربيع بأكثر كتب الشافعي.</w:t>
      </w:r>
    </w:p>
    <w:p/>
    <w:p>
      <w:pPr/>
      <w:r>
        <w:rPr/>
        <w:t xml:space="preserve">مات في ربيع الآخر من العام.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2026-09-27T04:38:59+03:00</dcterms:created>
  <dcterms:modified xsi:type="dcterms:W3CDTF">2026-09-27T04:38:59+03:00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