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الماردة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الماردة
</w:t>
      </w:r>
    </w:p>
    <w:p>
      <w:pPr/>
      <w:r>
        <w:rPr/>
        <w:t xml:space="preserve">الماردة لها ذكر في حديث حكيم بن حزام من مسند أبي يعلى، وقيل المرادية.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2026-07-29T05:12:04+03:00</dcterms:created>
  <dcterms:modified xsi:type="dcterms:W3CDTF">2026-07-29T05:12:04+03:00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