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الديب
</w:t>
      </w:r>
    </w:p>
    <w:p>
      <w:pPr>
        <w:jc w:val="start"/>
        <w:bidi/>
      </w:pPr>
      <w:r>
        <w:rPr>
          <w:rFonts w:ascii="arial" w:hAnsi="arial" w:eastAsia="arial" w:cs="arial"/>
          <w:sz w:val="28"/>
          <w:szCs w:val="28"/>
          <w:b w:val="1"/>
          <w:bCs w:val="1"/>
          <w:rtl/>
        </w:rPr>
        <w:t xml:space="preserve">عبد الحميد الديب
</w:t>
      </w:r>
    </w:p>
    <w:p>
      <w:pPr/>
      <w:r>
        <w:rPr/>
        <w:t xml:space="preserve">عبد الحميد الديب  عبد الحميد الديب: شاعر مصري. نشأ وعاش بائسا. قال اديب في وصفه: ’’استحالت نفسه الشاعرة الثائرة إلى جحيم من الحقد على الناس جميعا’’ زنعته بشاعر الجوع والالم. ولد بقرية ’’كمشيش’’ من اعمال المنوفية، وسكن القاهرة وتوفى بها، ودفن في كمشيش. في شعره جودة وقوة.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2026-09-27T02:31:04+03:00</dcterms:created>
  <dcterms:modified xsi:type="dcterms:W3CDTF">2026-09-27T02:31:04+03:00</dcterms:modified>
</cp:coreProperties>
</file>

<file path=docProps/custom.xml><?xml version="1.0" encoding="utf-8"?>
<Properties xmlns="http://schemas.openxmlformats.org/officeDocument/2006/custom-properties" xmlns:vt="http://schemas.openxmlformats.org/officeDocument/2006/docPropsVTypes"/>
</file>