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القاري
</w:t>
      </w:r>
    </w:p>
    <w:p>
      <w:pPr/>
      <w:r>
        <w:rPr/>
        <w:t xml:space="preserve">القاري  عبد الحفيظ بن عثمان القاري: فقيه حنفي، من أهل الطائف. كان مدرسا بمكة. له (جلاء القلوب - ط) بمناقب أبي أيوب الأنصاري، فرغ منه سنة 1298.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2026-09-27T01:32:14+03:00</dcterms:created>
  <dcterms:modified xsi:type="dcterms:W3CDTF">2026-09-27T01:32:14+03:00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