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خنساء بنت رئاب
</w:t>
      </w:r>
    </w:p>
    <w:p>
      <w:pPr>
        <w:jc w:val="start"/>
        <w:bidi/>
      </w:pPr>
      <w:r>
        <w:rPr>
          <w:rFonts w:ascii="arial" w:hAnsi="arial" w:eastAsia="arial" w:cs="arial"/>
          <w:sz w:val="28"/>
          <w:szCs w:val="28"/>
          <w:b w:val="1"/>
          <w:bCs w:val="1"/>
          <w:rtl/>
        </w:rPr>
        <w:t xml:space="preserve">خنساء بنت رئاب
</w:t>
      </w:r>
    </w:p>
    <w:p>
      <w:pPr/>
      <w:r>
        <w:rPr/>
        <w:t xml:space="preserve">خنساء بنت رئاب بن النعمان بن سنان بن عبيد بن عدي بن كعب بن سلمة، عمة جابر بن عبد الله بن رئاب، كانت من المبايعات.</w:t>
      </w:r>
    </w:p>
    <w:p/>
    <w:p>
      <w:pPr/>
      <w:r>
        <w:rPr/>
        <w:t xml:space="preserve">ذكرها ابن سعد، وقال: أمها إدام بنت حرام بن ربيعة بن عدي بن غنم بن كعب بن سلمة، تزوجها عامر بن عدي بن سنان بن نابي بن عمرو بن سواد، ثم النعمان بن خنساء بن سنان بن عبيد.</w:t>
      </w:r>
    </w:p>
    <w:p>
      <w:pPr>
        <w:jc w:val="start"/>
        <w:bidi/>
      </w:pPr>
      <w:r>
        <w:rPr>
          <w:sz w:val="24"/>
          <w:szCs w:val="24"/>
          <w:b w:val="1"/>
          <w:bCs w:val="1"/>
          <w:rtl/>
        </w:rPr>
        <w:t xml:space="preserve">
الإصابة في تمييز الصحابة،(دار الكتب العلمية - بيروت،1995،ط 1،ج 8،ص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رباب
</w:t>
      </w:r>
    </w:p>
    <w:p>
      <w:pPr/>
      <w:r>
        <w:rPr/>
        <w:t xml:space="preserve">خنساء بنت رباب بن النعمان بن سنان بن عبيد بن عدي بن غنم بن كعب بن سلمة. وأمها أدام بنت حرام بن ربيعة بن عدي بن غنم بن كعب بن سلمة.</w:t>
      </w:r>
    </w:p>
    <w:p/>
    <w:p>
      <w:pPr/>
      <w:r>
        <w:rPr/>
        <w:t xml:space="preserve">وهي عمة جابر بن عبد الله بن رباب. شهد بدرا. تزوجها عامر بن عدي بن سنان بن نابئ بن عمرو بن سواد. ثم خلف عليها النعمان بن خنساء بن سنان بن عبيد بن عدي بن غنم. أسلمت خنساء وبايعت رسول الله - صلى الله عليه وسلم -</w:t>
      </w:r>
    </w:p>
    <w:p>
      <w:pPr>
        <w:jc w:val="start"/>
        <w:bidi/>
      </w:pPr>
      <w:r>
        <w:rPr>
          <w:sz w:val="24"/>
          <w:szCs w:val="24"/>
          <w:b w:val="1"/>
          <w:bCs w:val="1"/>
          <w:rtl/>
        </w:rPr>
        <w:t xml:space="preserve">
الطبقات الكبرى،(دار الكتب العلمية - بيروت،1990،ط 1،ج 8،ص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2026-07-28T14:46:44+03:00</dcterms:created>
  <dcterms:modified xsi:type="dcterms:W3CDTF">2026-07-28T14:46:44+03:00</dcterms:modified>
</cp:coreProperties>
</file>

<file path=docProps/custom.xml><?xml version="1.0" encoding="utf-8"?>
<Properties xmlns="http://schemas.openxmlformats.org/officeDocument/2006/custom-properties" xmlns:vt="http://schemas.openxmlformats.org/officeDocument/2006/docPropsVTypes"/>
</file>