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عبد الله بن بحينة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بحينة الأزدي
</w:t>
      </w:r>
    </w:p>
    <w:p>
      <w:pPr/>
      <w:r>
        <w:rPr/>
        <w:t xml:space="preserve">أبو محمد عبد الله بن بحينة الأزدي تقدم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2026-07-27T21:55:05+03:00</dcterms:created>
  <dcterms:modified xsi:type="dcterms:W3CDTF">2026-07-27T21:55:05+03:00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