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عبيس
</w:t>
      </w:r>
    </w:p>
    <w:p>
      <w:pPr/>
      <w:r>
        <w:rPr/>
        <w:t xml:space="preserve">عبيس  العباس بن هشام الناشري الاسدي، أبو الفضل، المعروف بعبيس: فاضل امامي. من كتبه (جامع الحلال والحرام) و (النوادر) و (المثالب).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2026-09-26T22:32:46+03:00</dcterms:created>
  <dcterms:modified xsi:type="dcterms:W3CDTF">2026-09-26T22:32:46+03:00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