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العقاد
</w:t>
      </w:r>
    </w:p>
    <w:p>
      <w:pPr>
        <w:jc w:val="start"/>
        <w:bidi/>
      </w:pPr>
      <w:r>
        <w:rPr>
          <w:rFonts w:ascii="arial" w:hAnsi="arial" w:eastAsia="arial" w:cs="arial"/>
          <w:sz w:val="28"/>
          <w:szCs w:val="28"/>
          <w:b w:val="1"/>
          <w:bCs w:val="1"/>
          <w:rtl/>
        </w:rPr>
        <w:t xml:space="preserve">العقاد
</w:t>
      </w:r>
    </w:p>
    <w:p>
      <w:pPr/>
      <w:r>
        <w:rPr/>
        <w:t xml:space="preserve">العقاد  عباس بن محمود بن إبراهيم بن مصطفى العقاد: إمام في الأدب، مصري، من المكثرين كتابة وتصنيفا مع الإبداع. أصله من دمياط، انتقل أسلافه إلى المحلة الكبرى، وكان أحدهم يعمل في ’’عقادة’’ الحرير. فعرف بالعقاد. وأقام أبوه ’’صرافا’’ في اسنا فتزوج بكردية من أسوان. وولد عباس في أسوان وتعلم في مدرستها الابتدائية. وشغف بالمطالعة. وسعى للرزق فكان موظفا بالسكة الحديدية وبوزارة الأوقاف بالقاهرة ثم معلما في بعض المدارس الأهلية. وانقطع إلى الكتابة في الصحف والتأليف، وأقبل الناس على ما ينشر. تعلم الإنكليزية في صباه وأجادها ثم ألم بالألمانية والفرنسية وظل اسمه لامعا مدة نصف قرن أخرج في خلالها من تصنيفه 83 كتابا، في أنواع مختلفة من الأدب الرفيع، منها كتاب (عن الله) و (عبقرية محمد) و (عبقرية خالد) و (عبقرية عمر) و (عبقرية علي) و (عبقرية الصديق) و (رجعة إبي العلاء ) و (الفصول) و (مراجعات في الأدب والفنون) و (ساعات بين الكتب) و (ابن الرومي) و (أبو نواس) و (سارة ) و (سعد زغلول) و (المرأة في القرآن) و (هتلر ) و (إبليس) و (مجمع الأحياء) و (الصديقة بنت الصديق) و (عرائس وشياطين) و (ما يقال عن الاسلام ) و (التفكير فريضة اسلامية ) و (أعاصير مغرب ) و (المطالعات ) و (الشذور) و (ديوان العقاد) وكلها مطبوعة متداولة. وصدر له بعد وفاته كتاب سماه ناشره (أنا بقلم عباس محمود) وكان من أعضاء المجامع العربية الثلاثة (دمشق والقاهرة وبغداد) شعره جيد. ولما برزت حركة التحلل من قواعد اللغة وأساليب الفصحى عمل على سحقها. وكان أجش الصوت، في قامته طول، نعت من أجله بالعملاق. توفي بالقاهرة ودفن بأسوان. </w:t>
      </w:r>
    </w:p>
    <w:p>
      <w:pPr>
        <w:jc w:val="start"/>
        <w:bidi/>
      </w:pPr>
      <w:r>
        <w:rPr>
          <w:sz w:val="24"/>
          <w:szCs w:val="24"/>
          <w:b w:val="1"/>
          <w:bCs w:val="1"/>
          <w:rtl/>
        </w:rPr>
        <w:t xml:space="preserve">
الأعلام،(دار العلم للملايين - بيروت،2002،ط 15،ج 3،ص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2026-09-26T22:33:30+03:00</dcterms:created>
  <dcterms:modified xsi:type="dcterms:W3CDTF">2026-09-26T22:33:30+03:00</dcterms:modified>
</cp:coreProperties>
</file>

<file path=docProps/custom.xml><?xml version="1.0" encoding="utf-8"?>
<Properties xmlns="http://schemas.openxmlformats.org/officeDocument/2006/custom-properties" xmlns:vt="http://schemas.openxmlformats.org/officeDocument/2006/docPropsVTypes"/>
</file>