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بربر
</w:t>
      </w:r>
    </w:p>
    <w:p>
      <w:pPr>
        <w:jc w:val="start"/>
        <w:bidi/>
      </w:pPr>
      <w:r>
        <w:rPr>
          <w:rFonts w:ascii="arial" w:hAnsi="arial" w:eastAsia="arial" w:cs="arial"/>
          <w:sz w:val="28"/>
          <w:szCs w:val="28"/>
          <w:b w:val="1"/>
          <w:bCs w:val="1"/>
          <w:rtl/>
        </w:rPr>
        <w:t xml:space="preserve">ابن بربر
</w:t>
      </w:r>
    </w:p>
    <w:p>
      <w:pPr/>
      <w:r>
        <w:rPr/>
        <w:t xml:space="preserve">ابن بربر  العباس بن الفضل بن يعقوب بن فزارة، المعروف بابن بربر: امير، من كبار الغزاة. كان مقيما في صقلية، وقدمه اهلها للامارة سنة 236هـ ، لما توفى اميرها ابراهيم بن عبد الله ابن الاغلب، وكتبوا إلى صاحب افريقية بذلك، فجاء كتابه بإثباته. غزا واغزى في البر والبحر، وخاض معارك كثيرة. وافتتح قصر يانة (Gastro Giovanni) واحتل مدينة اوستي (Ostie) بإيطاليا. وظفر اسطوله في معركة بحرية مع الروم، فاستولى على نحو 100 سفينة تحمل نجدات لمدينة سرقسطة. وتوفى، وهو على مقربة من هذه، فجاء الروم ونبشوا قبره واخرجوا جثته فأحرقوها.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2026-09-26T22:35:12+03:00</dcterms:created>
  <dcterms:modified xsi:type="dcterms:W3CDTF">2026-09-26T22:35:12+03:00</dcterms:modified>
</cp:coreProperties>
</file>

<file path=docProps/custom.xml><?xml version="1.0" encoding="utf-8"?>
<Properties xmlns="http://schemas.openxmlformats.org/officeDocument/2006/custom-properties" xmlns:vt="http://schemas.openxmlformats.org/officeDocument/2006/docPropsVTypes"/>
</file>