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زياد
</w:t>
      </w:r>
    </w:p>
    <w:p>
      <w:pPr>
        <w:jc w:val="start"/>
        <w:bidi/>
      </w:pPr>
      <w:r>
        <w:rPr>
          <w:rFonts w:ascii="arial" w:hAnsi="arial" w:eastAsia="arial" w:cs="arial"/>
          <w:sz w:val="28"/>
          <w:szCs w:val="28"/>
          <w:b w:val="1"/>
          <w:bCs w:val="1"/>
          <w:rtl/>
        </w:rPr>
        <w:t xml:space="preserve">أبو زياد
</w:t>
      </w:r>
    </w:p>
    <w:p>
      <w:pPr/>
      <w:r>
        <w:rPr/>
        <w:t xml:space="preserve">أبو زياد مولى آل دراج الجمحيين.</w:t>
      </w:r>
    </w:p>
    <w:p/>
    <w:p>
      <w:pPr/>
      <w:r>
        <w:rPr/>
        <w:t xml:space="preserve">له إدراك، أخرج مسدد في مسندة الكبير بسند صحيح عن خالد بن معدان، عن أبي زياد مولى آل دراج، قال: لم أنس أن أبا بكر الصديق كان إذا قام إلى الصلاة أخذ بكفه اليمنى على الذراع اليسرى لازقا بالكوع. وجوز ابن عساكر أن يكون مولى ربيعة بن دراج ولم يسق نسب ربيعة هذا.</w:t>
      </w:r>
    </w:p>
    <w:p/>
    <w:p>
      <w:pPr/>
      <w:r>
        <w:rPr/>
        <w:t xml:space="preserve">قلت: وقد ذكرت ربيعة بن دراج، وسقت نسبه في القسم الأول من حرف الراء.</w:t>
      </w:r>
    </w:p>
    <w:p>
      <w:pPr>
        <w:jc w:val="start"/>
        <w:bidi/>
      </w:pPr>
      <w:r>
        <w:rPr>
          <w:sz w:val="24"/>
          <w:szCs w:val="24"/>
          <w:b w:val="1"/>
          <w:bCs w:val="1"/>
          <w:rtl/>
        </w:rPr>
        <w:t xml:space="preserve">
الإصابة في تمييز الصحابة،(دار الكتب العلمية - بيروت،1995،ط 1،ج 7،ص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زياد، مولى آل دراج
</w:t>
      </w:r>
    </w:p>
    <w:p>
      <w:pPr/>
      <w:r>
        <w:rPr/>
        <w:t xml:space="preserve">أبو زياد، مولى آل دراج. عن أبي بكر.</w:t>
      </w:r>
    </w:p>
    <w:p/>
    <w:p>
      <w:pPr/>
      <w:r>
        <w:rPr/>
        <w:t xml:space="preserve">لا يعرف.</w:t>
      </w:r>
    </w:p>
    <w:p/>
    <w:p>
      <w:pPr/>
      <w:r>
        <w:rPr/>
        <w:t xml:space="preserve">وقال الدارقطني: يترك.</w:t>
      </w:r>
    </w:p>
    <w:p>
      <w:pPr>
        <w:jc w:val="start"/>
        <w:bidi/>
      </w:pPr>
      <w:r>
        <w:rPr>
          <w:sz w:val="24"/>
          <w:szCs w:val="24"/>
          <w:b w:val="1"/>
          <w:bCs w:val="1"/>
          <w:rtl/>
        </w:rPr>
        <w:t xml:space="preserve">
ميزان الاعتدال في نقد الرجال،(دار المعرفة للطباعة والنشر، بيروت - لبنان،1963،ط 1،ج 4،ص 526)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2026-07-27T19:28:42+03:00</dcterms:created>
  <dcterms:modified xsi:type="dcterms:W3CDTF">2026-07-27T19:28:42+03:00</dcterms:modified>
</cp:coreProperties>
</file>

<file path=docProps/custom.xml><?xml version="1.0" encoding="utf-8"?>
<Properties xmlns="http://schemas.openxmlformats.org/officeDocument/2006/custom-properties" xmlns:vt="http://schemas.openxmlformats.org/officeDocument/2006/docPropsVTypes"/>
</file>