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بكر
</w:t>
      </w:r>
    </w:p>
    <w:p>
      <w:pPr/>
      <w:r>
        <w:rPr/>
        <w:t xml:space="preserve">عامر بن عوف بن بكر  عامر بن عوف بن بكر، من بني عذرة، من كلب، من قضاعة: جد جاهلي، يقال لبنيه ’’بنو المزمم’’.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2026-09-26T19:38:45+03:00</dcterms:created>
  <dcterms:modified xsi:type="dcterms:W3CDTF">2026-09-26T19:38:45+03:00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