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الخصفي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الخصفي
</w:t>
      </w:r>
    </w:p>
    <w:p>
      <w:pPr/>
      <w:r>
        <w:rPr/>
        <w:t xml:space="preserve">الخصفي عامر الخصفي المحاربي: شاعر جاهلي. كانت بينه وبين الحصين بن الحمام المري (انظر ترجمته) مساجلة. وكانا قبيل ظهور الإسلام.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2026-09-26T18:06:08+03:00</dcterms:created>
  <dcterms:modified xsi:type="dcterms:W3CDTF">2026-09-26T18:06:08+03:00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