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بن مالك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مالك الثقفي
</w:t>
      </w:r>
    </w:p>
    <w:p>
      <w:pPr/>
      <w:r>
        <w:rPr/>
        <w:t xml:space="preserve">يسار بن مالك الثقفي تقدم في ترجمة مولاه يحنس.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2026-07-28T03:54:11+03:00</dcterms:created>
  <dcterms:modified xsi:type="dcterms:W3CDTF">2026-07-28T03:54:11+03:00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