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عامر
</w:t>
      </w:r>
    </w:p>
    <w:p>
      <w:pPr/>
      <w:r>
        <w:rPr/>
        <w:t xml:space="preserve">عامر  عامر (غير منسوب): جد. بنوه بطن من لواتة، قيل: هم من قيس عيلان، وقيل من البربر. كانتن منازلهم بالبهنساوية، من الديار المصرية.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2026-09-26T18:05:11+03:00</dcterms:created>
  <dcterms:modified xsi:type="dcterms:W3CDTF">2026-09-26T18:05:11+03:00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