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التوام
</w:t>
      </w:r>
    </w:p>
    <w:p>
      <w:pPr>
        <w:jc w:val="start"/>
        <w:bidi/>
      </w:pPr>
      <w:r>
        <w:rPr>
          <w:rFonts w:ascii="arial" w:hAnsi="arial" w:eastAsia="arial" w:cs="arial"/>
          <w:sz w:val="28"/>
          <w:szCs w:val="28"/>
          <w:b w:val="1"/>
          <w:bCs w:val="1"/>
          <w:rtl/>
        </w:rPr>
        <w:t xml:space="preserve">التوام
</w:t>
      </w:r>
    </w:p>
    <w:p>
      <w:pPr/>
      <w:r>
        <w:rPr/>
        <w:t xml:space="preserve">التوام  عارف (أو محمد عارف) بن محمود التوام: باحث عسكري دمشقي المولد والوفاة. تخرج بالمدرسة الحربية في استنبول، وعمل في الجيش التركي (العثماني) ثم في الجيش العربي إلى أن كان الاحتلال الفرنسي فانقطع إلى التعليم والنشاط الوطني. وكان من أعضاء جمعية ’’العهد’’ السرية. له كتب مدرسية، منها (مختصر التاريخ العام - ط).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2026-09-26T17:07:05+03:00</dcterms:created>
  <dcterms:modified xsi:type="dcterms:W3CDTF">2026-09-26T17:07:05+03:00</dcterms:modified>
</cp:coreProperties>
</file>

<file path=docProps/custom.xml><?xml version="1.0" encoding="utf-8"?>
<Properties xmlns="http://schemas.openxmlformats.org/officeDocument/2006/custom-properties" xmlns:vt="http://schemas.openxmlformats.org/officeDocument/2006/docPropsVTypes"/>
</file>