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زعيتر
</w:t>
      </w:r>
    </w:p>
    <w:p>
      <w:pPr>
        <w:jc w:val="start"/>
        <w:bidi/>
      </w:pPr>
      <w:r>
        <w:rPr>
          <w:rFonts w:ascii="arial" w:hAnsi="arial" w:eastAsia="arial" w:cs="arial"/>
          <w:sz w:val="28"/>
          <w:szCs w:val="28"/>
          <w:b w:val="1"/>
          <w:bCs w:val="1"/>
          <w:rtl/>
        </w:rPr>
        <w:t xml:space="preserve">عادل زعيتر
</w:t>
      </w:r>
    </w:p>
    <w:p>
      <w:pPr/>
      <w:r>
        <w:rPr/>
        <w:t xml:space="preserve">عادل زعيتر  عادل بن عمر بن حسن زعيتر: حقوقي، من أكابر المترجمين عن الفرنسية. من أعضاء المجمعين الفلميين بدمشق وببغداد. مولده ووفاته في نابلس (بفلسطين) تعلم بها وببيروت وبالأستانة. وكان من ضباط الاحتياط بالجيش العثماني، في الحرب العامة الأولى. ولحق بجيش الثورة العربية، فحكم عليه الترك العثمانيون بالإعدام، غيابيا سنة 1917 وقصد باريس، بعد الحرب، فتلقى فيها الحقوق (سنة 1921 - 27) وعاد إلى فلسطين محاميا ومدرسا في معهد الحقوق بالقدس. ثم انقطع إلى الترجمة فنقل عن الفرنسية 37 كتابا، في التشريع والتاريخ والاجتماع، منها (ابن الإسنان - ط) و (البحر المتوسط - ط) و (نابليون - ط) و (كليوبترة - ط) كلها لأميل لو دفيغ، و (ابن خلدون - ط) لبوتول، و (ابن رشد والرشدية - ط) لرينان و (تاريخ العرب العام - ط) لسيديو، و (حضارة العرب - ط) لسيديو، و (حضارة العرب - ط) و (حضارات الهند - ط) و (روح الاشتراكية - ط) و (روح الثورات والثورة الفرنسية - ط) فلسفة التاريخ - ط) و (روح السياسة - ط) و (الاراء والمعتقدات - ط) كلها لغوستاف لوبون، و (حياة محمد - ط) لأميل درمنجهام، و (روح الشرائع - ط) لمونتسكيو، و (العقد الاجتماعي - ط) و (أميل - ط) كلاهما لجان جاك روسو، و (تلماك - ط) لفنلون، و : كنديد أو التفاؤل - ط) و (الرسائل الفلسيفية - ط) كلاهما لفولتير، و (مفكرو الاسلام - خ) جزآن، لكرادوفو. وله مؤلفات حقوقية لم تنتشر. وكان مع اجادته الفرنسية، يجيد التركية، وله إلمام بالانكليزية. جمع أكثر ما كتب عنه، بعد وفاته في (ذكرى عادل زعيتر - ط). </w:t>
      </w:r>
    </w:p>
    <w:p>
      <w:pPr>
        <w:jc w:val="start"/>
        <w:bidi/>
      </w:pPr>
      <w:r>
        <w:rPr>
          <w:sz w:val="24"/>
          <w:szCs w:val="24"/>
          <w:b w:val="1"/>
          <w:bCs w:val="1"/>
          <w:rtl/>
        </w:rPr>
        <w:t xml:space="preserve">
الأعلام،(دار العلم للملايين - بيروت،2002،ط 15،ج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2026-07-27T22:55:33+03:00</dcterms:created>
  <dcterms:modified xsi:type="dcterms:W3CDTF">2026-07-27T22:55:33+03:00</dcterms:modified>
</cp:coreProperties>
</file>

<file path=docProps/custom.xml><?xml version="1.0" encoding="utf-8"?>
<Properties xmlns="http://schemas.openxmlformats.org/officeDocument/2006/custom-properties" xmlns:vt="http://schemas.openxmlformats.org/officeDocument/2006/docPropsVTypes"/>
</file>