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ناشرة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ناشرة المزني
</w:t>
      </w:r>
    </w:p>
    <w:p>
      <w:pPr/>
      <w:r>
        <w:rPr/>
        <w:t xml:space="preserve">ناشرة المزني أدرك النبي صلى الله عليه وآله وسلم، وله ذكر في قتال سجاح بنت الحارث التميمة التي ادعت النبوة، ذكره سيف، والطبري.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2026-07-28T19:15:06+03:00</dcterms:created>
  <dcterms:modified xsi:type="dcterms:W3CDTF">2026-07-28T19:15:06+03:00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